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70F55D0E" w14:textId="77777777" w:rsidR="001C2337" w:rsidRPr="009E7401" w:rsidRDefault="001C2337" w:rsidP="001C2337">
      <w:pPr>
        <w:jc w:val="center"/>
        <w:rPr>
          <w:rFonts w:cstheme="minorHAnsi"/>
        </w:rPr>
      </w:pPr>
      <w:r w:rsidRPr="009E7401">
        <w:rPr>
          <w:rFonts w:cstheme="minorHAnsi"/>
        </w:rPr>
        <w:t xml:space="preserve">You are hereby summoned to attend </w:t>
      </w:r>
    </w:p>
    <w:p w14:paraId="04CFED68" w14:textId="77777777" w:rsidR="008A6B88" w:rsidRDefault="008A6B88" w:rsidP="001C2337">
      <w:pPr>
        <w:jc w:val="center"/>
        <w:rPr>
          <w:rFonts w:cstheme="minorHAnsi"/>
        </w:rPr>
      </w:pPr>
      <w:r w:rsidRPr="00DA1CD6">
        <w:rPr>
          <w:rFonts w:ascii="Arial" w:hAnsi="Arial" w:cs="Arial"/>
          <w:b/>
          <w:bCs/>
          <w:sz w:val="22"/>
          <w:szCs w:val="22"/>
        </w:rPr>
        <w:t>The Annual Meeting of High Ongar Parish Council</w:t>
      </w:r>
      <w:r w:rsidRPr="009E7401">
        <w:rPr>
          <w:rFonts w:cstheme="minorHAnsi"/>
        </w:rPr>
        <w:t xml:space="preserve"> </w:t>
      </w:r>
    </w:p>
    <w:p w14:paraId="6E1A1ECF" w14:textId="7F6C9CFF" w:rsidR="008D6E8F" w:rsidRPr="009E7401" w:rsidRDefault="001C2337" w:rsidP="001C2337">
      <w:pPr>
        <w:jc w:val="center"/>
        <w:rPr>
          <w:rFonts w:cstheme="minorHAnsi"/>
        </w:rPr>
      </w:pPr>
      <w:r w:rsidRPr="009E7401">
        <w:rPr>
          <w:rFonts w:cstheme="minorHAnsi"/>
        </w:rPr>
        <w:t>To be held on</w:t>
      </w:r>
      <w:r w:rsidR="008D6E8F" w:rsidRPr="009E7401">
        <w:rPr>
          <w:rFonts w:cstheme="minorHAnsi"/>
        </w:rPr>
        <w:t xml:space="preserve"> </w:t>
      </w:r>
    </w:p>
    <w:p w14:paraId="295BE27E" w14:textId="5CD2B4DD" w:rsidR="001C2337" w:rsidRPr="009E7401" w:rsidRDefault="00C57A15" w:rsidP="008D6E8F">
      <w:pPr>
        <w:jc w:val="center"/>
        <w:rPr>
          <w:rFonts w:cstheme="minorHAnsi"/>
        </w:rPr>
      </w:pPr>
      <w:r>
        <w:rPr>
          <w:rFonts w:cstheme="minorHAnsi"/>
          <w:b/>
          <w:bCs/>
          <w:color w:val="EE0000"/>
        </w:rPr>
        <w:t>WEDNESDAY 13</w:t>
      </w:r>
      <w:r w:rsidRPr="00C57A15">
        <w:rPr>
          <w:rFonts w:cstheme="minorHAnsi"/>
          <w:b/>
          <w:bCs/>
          <w:color w:val="EE0000"/>
          <w:vertAlign w:val="superscript"/>
        </w:rPr>
        <w:t>TH</w:t>
      </w:r>
      <w:r>
        <w:rPr>
          <w:rFonts w:cstheme="minorHAnsi"/>
          <w:b/>
          <w:bCs/>
          <w:color w:val="EE0000"/>
        </w:rPr>
        <w:t xml:space="preserve"> MAY</w:t>
      </w:r>
      <w:r w:rsidR="00B7330C" w:rsidRPr="009E7401">
        <w:rPr>
          <w:rFonts w:cstheme="minorHAnsi"/>
          <w:b/>
          <w:bCs/>
          <w:color w:val="EE0000"/>
        </w:rPr>
        <w:t xml:space="preserve"> 2</w:t>
      </w:r>
      <w:r w:rsidR="001C2337" w:rsidRPr="009E7401">
        <w:rPr>
          <w:rFonts w:cstheme="minorHAnsi"/>
          <w:b/>
          <w:bCs/>
          <w:color w:val="EE0000"/>
        </w:rPr>
        <w:t>02</w:t>
      </w:r>
      <w:r w:rsidR="006139A1" w:rsidRPr="009E7401">
        <w:rPr>
          <w:rFonts w:cstheme="minorHAnsi"/>
          <w:b/>
          <w:bCs/>
          <w:color w:val="EE0000"/>
        </w:rPr>
        <w:t>6</w:t>
      </w:r>
      <w:r w:rsidR="001C2337" w:rsidRPr="009E7401">
        <w:rPr>
          <w:rFonts w:cstheme="minorHAnsi"/>
          <w:b/>
          <w:bCs/>
          <w:color w:val="EE0000"/>
        </w:rPr>
        <w:t xml:space="preserve"> – at 7:30pm</w:t>
      </w:r>
      <w:r w:rsidR="001C2337" w:rsidRPr="009E7401">
        <w:rPr>
          <w:rFonts w:cstheme="minorHAnsi"/>
          <w:color w:val="EE0000"/>
        </w:rPr>
        <w:br/>
      </w:r>
      <w:r w:rsidR="001C2337" w:rsidRPr="009E7401">
        <w:rPr>
          <w:rFonts w:cstheme="minorHAnsi"/>
        </w:rPr>
        <w:t xml:space="preserve">at </w:t>
      </w:r>
      <w:r w:rsidR="00621B8A">
        <w:rPr>
          <w:rFonts w:cstheme="minorHAnsi"/>
          <w:b/>
          <w:bCs/>
          <w:u w:val="single"/>
        </w:rPr>
        <w:t>HIGH ONGAR VILLAGE HALL</w:t>
      </w:r>
    </w:p>
    <w:p w14:paraId="450CBED6" w14:textId="77777777" w:rsidR="001C2337" w:rsidRPr="009E7401" w:rsidRDefault="001C2337" w:rsidP="001C2337">
      <w:pPr>
        <w:jc w:val="center"/>
        <w:rPr>
          <w:rFonts w:cstheme="minorHAnsi"/>
        </w:rPr>
      </w:pPr>
      <w:r w:rsidRPr="009E7401">
        <w:rPr>
          <w:rFonts w:cstheme="minorHAnsi"/>
        </w:rPr>
        <w:br/>
        <w:t>for the purpose of transacting business as shown on the agenda below.</w:t>
      </w:r>
    </w:p>
    <w:p w14:paraId="1501E106" w14:textId="77777777" w:rsidR="001C2337" w:rsidRPr="009E7401" w:rsidRDefault="001C2337" w:rsidP="001C2337">
      <w:pPr>
        <w:jc w:val="center"/>
        <w:rPr>
          <w:rFonts w:cstheme="minorHAnsi"/>
        </w:rPr>
      </w:pPr>
    </w:p>
    <w:p w14:paraId="04226F63" w14:textId="77777777" w:rsidR="001C2337" w:rsidRPr="009E7401" w:rsidRDefault="001C2337" w:rsidP="001C2337">
      <w:pPr>
        <w:jc w:val="center"/>
        <w:rPr>
          <w:rFonts w:cstheme="minorHAnsi"/>
        </w:rPr>
      </w:pPr>
      <w:r w:rsidRPr="009E7401">
        <w:rPr>
          <w:rFonts w:cstheme="minorHAnsi"/>
        </w:rPr>
        <w:t>The public and press are welcome to be present. Please note that this meeting may be recorded.</w:t>
      </w:r>
    </w:p>
    <w:p w14:paraId="3817D207" w14:textId="77777777" w:rsidR="001C2337" w:rsidRPr="009E7401" w:rsidRDefault="001C2337" w:rsidP="001C2337">
      <w:pPr>
        <w:jc w:val="center"/>
        <w:rPr>
          <w:rFonts w:cstheme="minorHAnsi"/>
        </w:rPr>
      </w:pPr>
    </w:p>
    <w:p w14:paraId="04E11EB4" w14:textId="77777777" w:rsidR="001C2337" w:rsidRPr="009E7401" w:rsidRDefault="001C2337" w:rsidP="001C2337">
      <w:pPr>
        <w:jc w:val="center"/>
        <w:rPr>
          <w:rFonts w:cstheme="minorHAnsi"/>
          <w:noProof/>
        </w:rPr>
      </w:pPr>
      <w:r w:rsidRPr="009E7401">
        <w:rPr>
          <w:rFonts w:cstheme="minorHAnsi"/>
          <w:noProof/>
        </w:rPr>
        <mc:AlternateContent>
          <mc:Choice Requires="wpi">
            <w:drawing>
              <wp:anchor distT="0" distB="0" distL="114300" distR="114300" simplePos="0" relativeHeight="251658240" behindDoc="0" locked="0" layoutInCell="1" allowOverlap="1" wp14:anchorId="4590459F" wp14:editId="4ACBCDA9">
                <wp:simplePos x="0" y="0"/>
                <wp:positionH relativeFrom="column">
                  <wp:posOffset>3023280</wp:posOffset>
                </wp:positionH>
                <wp:positionV relativeFrom="paragraph">
                  <wp:posOffset>-82515</wp:posOffset>
                </wp:positionV>
                <wp:extent cx="607680" cy="238320"/>
                <wp:effectExtent l="38100" t="57150" r="40640" b="47625"/>
                <wp:wrapNone/>
                <wp:docPr id="119701591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07680" cy="238320"/>
                      </w14:xfrm>
                    </w14:contentPart>
                  </a:graphicData>
                </a:graphic>
              </wp:anchor>
            </w:drawing>
          </mc:Choice>
          <mc:Fallback>
            <w:pict>
              <v:shapetype w14:anchorId="7397B8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35pt;margin-top:-7.2pt;width:49.3pt;height:2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">
                <v:imagedata r:id="rId9" o:title=""/>
              </v:shape>
            </w:pict>
          </mc:Fallback>
        </mc:AlternateContent>
      </w:r>
    </w:p>
    <w:p w14:paraId="097961FA" w14:textId="77777777" w:rsidR="00D543A8" w:rsidRPr="009E7401" w:rsidRDefault="00D543A8" w:rsidP="001C2337">
      <w:pPr>
        <w:pBdr>
          <w:bottom w:val="single" w:sz="4" w:space="1" w:color="auto"/>
        </w:pBdr>
        <w:jc w:val="center"/>
        <w:rPr>
          <w:rFonts w:cstheme="minorHAnsi"/>
        </w:rPr>
      </w:pPr>
    </w:p>
    <w:p w14:paraId="070F7982" w14:textId="3533DAD7" w:rsidR="0077178E" w:rsidRPr="009E7401" w:rsidRDefault="001C2337" w:rsidP="00411C34">
      <w:pPr>
        <w:pBdr>
          <w:bottom w:val="single" w:sz="4" w:space="1" w:color="auto"/>
        </w:pBdr>
        <w:jc w:val="center"/>
        <w:rPr>
          <w:rFonts w:cstheme="minorHAnsi"/>
        </w:rPr>
      </w:pPr>
      <w:r w:rsidRPr="009E7401">
        <w:rPr>
          <w:rFonts w:cstheme="minorHAnsi"/>
        </w:rPr>
        <w:t xml:space="preserve">Parish Clerk </w:t>
      </w:r>
    </w:p>
    <w:p w14:paraId="4F9B9505" w14:textId="1FE86926" w:rsidR="0077178E" w:rsidRPr="009E7401" w:rsidRDefault="0077178E" w:rsidP="001C2337">
      <w:pPr>
        <w:pBdr>
          <w:bottom w:val="single" w:sz="4" w:space="1" w:color="auto"/>
        </w:pBdr>
        <w:jc w:val="center"/>
        <w:rPr>
          <w:rFonts w:cstheme="minorHAnsi"/>
        </w:rPr>
      </w:pPr>
      <w:r w:rsidRPr="00A2078C">
        <w:rPr>
          <w:rFonts w:cstheme="minorHAnsi"/>
          <w:sz w:val="20"/>
          <w:szCs w:val="20"/>
        </w:rPr>
        <w:t>Date:</w:t>
      </w:r>
      <w:r w:rsidR="00A2078C" w:rsidRPr="00A2078C">
        <w:rPr>
          <w:rFonts w:cstheme="minorHAnsi"/>
          <w:sz w:val="20"/>
          <w:szCs w:val="20"/>
        </w:rPr>
        <w:t xml:space="preserve"> </w:t>
      </w:r>
      <w:r w:rsidR="00013899">
        <w:rPr>
          <w:rFonts w:cstheme="minorHAnsi"/>
          <w:sz w:val="20"/>
          <w:szCs w:val="20"/>
        </w:rPr>
        <w:t>0</w:t>
      </w:r>
      <w:r w:rsidR="00C57A15">
        <w:rPr>
          <w:rFonts w:cstheme="minorHAnsi"/>
          <w:sz w:val="20"/>
          <w:szCs w:val="20"/>
        </w:rPr>
        <w:t>8</w:t>
      </w:r>
      <w:r w:rsidR="00013899">
        <w:rPr>
          <w:rFonts w:cstheme="minorHAnsi"/>
          <w:sz w:val="20"/>
          <w:szCs w:val="20"/>
        </w:rPr>
        <w:t>/0</w:t>
      </w:r>
      <w:r w:rsidR="00C57A15">
        <w:rPr>
          <w:rFonts w:cstheme="minorHAnsi"/>
          <w:sz w:val="20"/>
          <w:szCs w:val="20"/>
        </w:rPr>
        <w:t>5</w:t>
      </w:r>
      <w:r w:rsidR="00013899">
        <w:rPr>
          <w:rFonts w:cstheme="minorHAnsi"/>
          <w:sz w:val="20"/>
          <w:szCs w:val="20"/>
        </w:rPr>
        <w:t>/2026</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0E2622DE" w:rsidR="00AF0334" w:rsidRDefault="00893A44" w:rsidP="003B219F">
      <w:pPr>
        <w:pStyle w:val="Heading1"/>
        <w:jc w:val="center"/>
        <w:rPr>
          <w:b/>
          <w:bCs/>
          <w:color w:val="auto"/>
        </w:rPr>
      </w:pPr>
      <w:r w:rsidRPr="00B2177F">
        <w:rPr>
          <w:b/>
          <w:bCs/>
          <w:color w:val="auto"/>
        </w:rPr>
        <w:t>AGENDA</w:t>
      </w:r>
    </w:p>
    <w:p w14:paraId="41201C27" w14:textId="77777777" w:rsidR="0029731A" w:rsidRDefault="0029731A" w:rsidP="0029731A"/>
    <w:p w14:paraId="3381E588" w14:textId="5BEC61A5" w:rsidR="0029731A" w:rsidRPr="00DA1CD6" w:rsidRDefault="0029731A" w:rsidP="0029731A">
      <w:pPr>
        <w:pStyle w:val="Heading2"/>
      </w:pPr>
      <w:r w:rsidRPr="00DA1CD6">
        <w:t>202</w:t>
      </w:r>
      <w:r>
        <w:t>6</w:t>
      </w:r>
      <w:r w:rsidRPr="00DA1CD6">
        <w:t>/2</w:t>
      </w:r>
      <w:r>
        <w:t>7</w:t>
      </w:r>
      <w:r w:rsidRPr="00DA1CD6">
        <w:t>.</w:t>
      </w:r>
      <w:r>
        <w:t>20</w:t>
      </w:r>
      <w:r w:rsidRPr="00DA1CD6">
        <w:tab/>
        <w:t>Election of Chairman</w:t>
      </w:r>
    </w:p>
    <w:p w14:paraId="194F54DF" w14:textId="77777777" w:rsidR="0029731A" w:rsidRPr="00DA1CD6" w:rsidRDefault="0029731A" w:rsidP="0029731A">
      <w:r w:rsidRPr="00DA1CD6">
        <w:t>To PROPOSE and SECOND nominations for the Office of Chairman and, if there is more than one nominee, to vote thereon. The Declaration of Acceptance of Office will be signed following the election.</w:t>
      </w:r>
    </w:p>
    <w:p w14:paraId="1377A6E9" w14:textId="77777777" w:rsidR="0029731A" w:rsidRPr="00DA1CD6" w:rsidRDefault="0029731A" w:rsidP="0029731A">
      <w:pPr>
        <w:ind w:left="1440"/>
        <w:rPr>
          <w:rFonts w:ascii="Arial" w:hAnsi="Arial" w:cs="Arial"/>
          <w:sz w:val="22"/>
          <w:szCs w:val="22"/>
        </w:rPr>
      </w:pPr>
    </w:p>
    <w:p w14:paraId="704AFF73" w14:textId="7AF505F7" w:rsidR="0029731A" w:rsidRPr="00DA1CD6" w:rsidRDefault="0029731A" w:rsidP="0029731A">
      <w:pPr>
        <w:pStyle w:val="Heading2"/>
      </w:pPr>
      <w:r w:rsidRPr="00DA1CD6">
        <w:t>202</w:t>
      </w:r>
      <w:r>
        <w:t>6</w:t>
      </w:r>
      <w:r w:rsidRPr="00DA1CD6">
        <w:t>/2</w:t>
      </w:r>
      <w:r>
        <w:t>7</w:t>
      </w:r>
      <w:r w:rsidRPr="00DA1CD6">
        <w:t>.</w:t>
      </w:r>
      <w:r>
        <w:t>21</w:t>
      </w:r>
      <w:r w:rsidRPr="00DA1CD6">
        <w:tab/>
        <w:t>Election of Vise Chairman</w:t>
      </w:r>
    </w:p>
    <w:p w14:paraId="0836D192" w14:textId="77777777" w:rsidR="0029731A" w:rsidRPr="00DA1CD6" w:rsidRDefault="0029731A" w:rsidP="0029731A">
      <w:pPr>
        <w:rPr>
          <w:b/>
        </w:rPr>
      </w:pPr>
      <w:r w:rsidRPr="00DA1CD6">
        <w:t>To PROPOSE and SECOND nominations for the Office of Vice Chairman and, if there is more than one nominee, to vote thereon.</w:t>
      </w:r>
    </w:p>
    <w:p w14:paraId="6D4956AF" w14:textId="77777777" w:rsidR="003B219F" w:rsidRPr="003B219F" w:rsidRDefault="003B219F" w:rsidP="003B219F"/>
    <w:p w14:paraId="53C37CAF" w14:textId="4EA9D360" w:rsidR="00893A44"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4C134E">
        <w:rPr>
          <w:color w:val="auto"/>
        </w:rPr>
        <w:t>2</w:t>
      </w:r>
      <w:r w:rsidR="00DC2052">
        <w:rPr>
          <w:color w:val="auto"/>
        </w:rPr>
        <w:t>2</w:t>
      </w:r>
      <w:r w:rsidR="00683377" w:rsidRPr="003B219F">
        <w:rPr>
          <w:color w:val="auto"/>
        </w:rPr>
        <w:tab/>
      </w:r>
      <w:r w:rsidR="0057531A" w:rsidRPr="003B219F">
        <w:rPr>
          <w:color w:val="auto"/>
        </w:rPr>
        <w:t>Apologies for Absence</w:t>
      </w:r>
    </w:p>
    <w:p w14:paraId="0D932B8E" w14:textId="0477BAFA" w:rsidR="00893A44" w:rsidRPr="003E3963" w:rsidRDefault="002233E5" w:rsidP="009E7401">
      <w:pPr>
        <w:rPr>
          <w:rFonts w:cstheme="minorHAnsi"/>
        </w:rPr>
      </w:pPr>
      <w:r w:rsidRPr="003E3963">
        <w:rPr>
          <w:rFonts w:cstheme="minorHAnsi"/>
        </w:rPr>
        <w:t xml:space="preserve">Members are reminded that </w:t>
      </w:r>
      <w:r w:rsidR="001E3261" w:rsidRPr="003E3963">
        <w:rPr>
          <w:rFonts w:cstheme="minorHAnsi"/>
        </w:rPr>
        <w:t>s85 of the Local Government Act 1972 states that apologies for</w:t>
      </w:r>
      <w:r w:rsidR="00F95D85" w:rsidRPr="003E3963">
        <w:rPr>
          <w:rFonts w:cstheme="minorHAnsi"/>
        </w:rPr>
        <w:t xml:space="preserve"> </w:t>
      </w:r>
      <w:r w:rsidR="001E3261" w:rsidRPr="003E3963">
        <w:rPr>
          <w:rFonts w:cstheme="minorHAnsi"/>
        </w:rPr>
        <w:t>absence must be received prior to the meeting.</w:t>
      </w:r>
    </w:p>
    <w:p w14:paraId="3D492D74" w14:textId="77777777" w:rsidR="00F41C4B" w:rsidRPr="009146C7" w:rsidRDefault="00F41C4B" w:rsidP="009E7401">
      <w:pPr>
        <w:rPr>
          <w:rFonts w:ascii="Arial" w:hAnsi="Arial" w:cs="Arial"/>
          <w:bCs/>
          <w:sz w:val="20"/>
          <w:szCs w:val="20"/>
        </w:rPr>
      </w:pPr>
    </w:p>
    <w:p w14:paraId="2A6389EF" w14:textId="641EED87" w:rsidR="00F41C4B"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016984" w:rsidRPr="003B219F">
        <w:rPr>
          <w:color w:val="auto"/>
        </w:rPr>
        <w:t>.</w:t>
      </w:r>
      <w:r w:rsidR="00A004D5">
        <w:rPr>
          <w:color w:val="auto"/>
        </w:rPr>
        <w:t>2</w:t>
      </w:r>
      <w:r w:rsidR="00DC2052">
        <w:rPr>
          <w:color w:val="auto"/>
        </w:rPr>
        <w:t>3</w:t>
      </w:r>
      <w:r w:rsidR="00A004D5">
        <w:rPr>
          <w:color w:val="auto"/>
        </w:rPr>
        <w:tab/>
      </w:r>
      <w:r w:rsidR="0022206F">
        <w:rPr>
          <w:color w:val="auto"/>
        </w:rPr>
        <w:t>O</w:t>
      </w:r>
      <w:r w:rsidR="00F41C4B" w:rsidRPr="003B219F">
        <w:rPr>
          <w:color w:val="auto"/>
        </w:rPr>
        <w:t>ther Absences</w:t>
      </w:r>
    </w:p>
    <w:p w14:paraId="56B58FFD" w14:textId="77777777" w:rsidR="000320D7" w:rsidRPr="009146C7" w:rsidRDefault="000320D7" w:rsidP="009E7401">
      <w:pPr>
        <w:pStyle w:val="NoSpacing"/>
        <w:rPr>
          <w:rFonts w:ascii="Arial" w:hAnsi="Arial" w:cs="Arial"/>
          <w:b/>
          <w:sz w:val="20"/>
          <w:szCs w:val="20"/>
        </w:rPr>
      </w:pPr>
    </w:p>
    <w:p w14:paraId="0E64390F" w14:textId="1D68F96F" w:rsidR="00893A44" w:rsidRPr="003B219F" w:rsidRDefault="00C254F3" w:rsidP="009E7401">
      <w:pPr>
        <w:pStyle w:val="Heading2"/>
        <w:rPr>
          <w:color w:val="auto"/>
        </w:rPr>
      </w:pPr>
      <w:r w:rsidRPr="003B219F">
        <w:rPr>
          <w:color w:val="auto"/>
        </w:rPr>
        <w:t>202</w:t>
      </w:r>
      <w:r w:rsidR="00A004D5">
        <w:rPr>
          <w:color w:val="auto"/>
        </w:rPr>
        <w:t>6</w:t>
      </w:r>
      <w:r w:rsidRPr="003B219F">
        <w:rPr>
          <w:color w:val="auto"/>
        </w:rPr>
        <w:t>/2</w:t>
      </w:r>
      <w:r w:rsidR="00A004D5">
        <w:rPr>
          <w:color w:val="auto"/>
        </w:rPr>
        <w:t>7</w:t>
      </w:r>
      <w:r w:rsidR="002048B6" w:rsidRPr="003B219F">
        <w:rPr>
          <w:color w:val="auto"/>
        </w:rPr>
        <w:t>.</w:t>
      </w:r>
      <w:r w:rsidR="008459F2">
        <w:rPr>
          <w:color w:val="auto"/>
        </w:rPr>
        <w:t>24</w:t>
      </w:r>
      <w:r w:rsidR="00893A44" w:rsidRPr="003B219F">
        <w:rPr>
          <w:color w:val="auto"/>
        </w:rPr>
        <w:tab/>
        <w:t>Declarations of Interest</w:t>
      </w:r>
    </w:p>
    <w:p w14:paraId="2429DACC" w14:textId="2B7C8FDD" w:rsidR="00D644AB" w:rsidRDefault="00893A44" w:rsidP="009E7401">
      <w:r w:rsidRPr="009146C7">
        <w:t xml:space="preserve">To declare </w:t>
      </w:r>
      <w:r w:rsidR="00F867FA" w:rsidRPr="009146C7">
        <w:t xml:space="preserve">the existence and nature of </w:t>
      </w:r>
      <w:r w:rsidRPr="009146C7">
        <w:t>any Disclosable Pecuniary,</w:t>
      </w:r>
      <w:r w:rsidR="00595D65" w:rsidRPr="009146C7">
        <w:t xml:space="preserve"> </w:t>
      </w:r>
      <w:r w:rsidR="00DC1FB5" w:rsidRPr="009146C7">
        <w:t>O</w:t>
      </w:r>
      <w:r w:rsidR="00595D65" w:rsidRPr="009146C7">
        <w:t>ther</w:t>
      </w:r>
      <w:r w:rsidRPr="009146C7">
        <w:t xml:space="preserve"> </w:t>
      </w:r>
      <w:r w:rsidR="00574838" w:rsidRPr="009146C7">
        <w:t>Registerable Interest</w:t>
      </w:r>
      <w:r w:rsidRPr="009146C7">
        <w:t xml:space="preserve"> or </w:t>
      </w:r>
      <w:r w:rsidR="00DC1FB5" w:rsidRPr="009146C7">
        <w:t>N</w:t>
      </w:r>
      <w:r w:rsidRPr="009146C7">
        <w:t>on</w:t>
      </w:r>
      <w:r w:rsidR="00574838" w:rsidRPr="009146C7">
        <w:t>-Registerable</w:t>
      </w:r>
      <w:r w:rsidRPr="009146C7">
        <w:t xml:space="preserve"> Interest relating to items on the</w:t>
      </w:r>
      <w:r w:rsidR="00415DA6" w:rsidRPr="009146C7">
        <w:t xml:space="preserve"> agenda</w:t>
      </w:r>
      <w:r w:rsidR="00AA1B06" w:rsidRPr="009146C7">
        <w:t>.</w:t>
      </w:r>
    </w:p>
    <w:p w14:paraId="151CE887" w14:textId="77777777" w:rsidR="009E7401" w:rsidRPr="009E7401" w:rsidRDefault="009E7401" w:rsidP="009E7401">
      <w:pPr>
        <w:rPr>
          <w:sz w:val="20"/>
          <w:szCs w:val="20"/>
        </w:rPr>
      </w:pPr>
    </w:p>
    <w:p w14:paraId="37E77329" w14:textId="19920163" w:rsidR="00CC0A05"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474252" w:rsidRPr="003B219F">
        <w:rPr>
          <w:color w:val="auto"/>
        </w:rPr>
        <w:t>.</w:t>
      </w:r>
      <w:r w:rsidR="008459F2">
        <w:rPr>
          <w:color w:val="auto"/>
        </w:rPr>
        <w:t>25</w:t>
      </w:r>
      <w:r w:rsidR="00A004D5">
        <w:rPr>
          <w:color w:val="auto"/>
        </w:rPr>
        <w:tab/>
      </w:r>
      <w:r w:rsidR="00A2078C">
        <w:rPr>
          <w:color w:val="auto"/>
        </w:rPr>
        <w:t xml:space="preserve"> </w:t>
      </w:r>
      <w:r w:rsidR="00415DA6" w:rsidRPr="003B219F">
        <w:rPr>
          <w:color w:val="auto"/>
        </w:rPr>
        <w:t>Minutes of the Previous Meeting</w:t>
      </w:r>
    </w:p>
    <w:p w14:paraId="6F36C938" w14:textId="345DA1EE" w:rsidR="00CC0A05" w:rsidRPr="009146C7" w:rsidRDefault="00893A44" w:rsidP="009E7401">
      <w:pPr>
        <w:rPr>
          <w:rFonts w:ascii="Arial" w:hAnsi="Arial" w:cs="Arial"/>
          <w:b/>
          <w:sz w:val="20"/>
          <w:szCs w:val="20"/>
        </w:rPr>
      </w:pPr>
      <w:r w:rsidRPr="003E3963">
        <w:t xml:space="preserve">To agree the </w:t>
      </w:r>
      <w:r w:rsidR="00CC0A05" w:rsidRPr="003E3963">
        <w:t>M</w:t>
      </w:r>
      <w:r w:rsidRPr="003E3963">
        <w:t xml:space="preserve">inutes of </w:t>
      </w:r>
      <w:r w:rsidR="005E743B" w:rsidRPr="003E3963">
        <w:t xml:space="preserve">the </w:t>
      </w:r>
      <w:r w:rsidR="00621B8A">
        <w:t xml:space="preserve">Parish Council meeting which </w:t>
      </w:r>
      <w:r w:rsidR="001F7E66">
        <w:t>took</w:t>
      </w:r>
      <w:r w:rsidR="00621B8A">
        <w:t xml:space="preserve"> place on </w:t>
      </w:r>
      <w:r w:rsidR="001F7E66">
        <w:t>the 8</w:t>
      </w:r>
      <w:r w:rsidR="001F7E66" w:rsidRPr="001F7E66">
        <w:rPr>
          <w:vertAlign w:val="superscript"/>
        </w:rPr>
        <w:t>th</w:t>
      </w:r>
      <w:r w:rsidR="001F7E66">
        <w:t xml:space="preserve"> of </w:t>
      </w:r>
      <w:r w:rsidR="008E2E5C">
        <w:t>April</w:t>
      </w:r>
      <w:r w:rsidR="001F7E66">
        <w:t xml:space="preserve"> 2026.</w:t>
      </w:r>
    </w:p>
    <w:p w14:paraId="6461D7F8" w14:textId="4D4308E6" w:rsidR="00893A44" w:rsidRPr="009146C7" w:rsidRDefault="00893A44" w:rsidP="009E7401">
      <w:pPr>
        <w:rPr>
          <w:rFonts w:ascii="Arial" w:hAnsi="Arial" w:cs="Arial"/>
          <w:sz w:val="20"/>
          <w:szCs w:val="20"/>
        </w:rPr>
      </w:pPr>
    </w:p>
    <w:p w14:paraId="18A720F5" w14:textId="308F6649" w:rsidR="00893A44" w:rsidRPr="003B219F" w:rsidRDefault="001C62BF" w:rsidP="009E7401">
      <w:pPr>
        <w:pStyle w:val="Heading2"/>
        <w:rPr>
          <w:b w:val="0"/>
          <w:color w:val="auto"/>
        </w:rPr>
      </w:pPr>
      <w:r w:rsidRPr="003B219F">
        <w:rPr>
          <w:color w:val="auto"/>
        </w:rPr>
        <w:lastRenderedPageBreak/>
        <w:t>202</w:t>
      </w:r>
      <w:r w:rsidR="00A004D5">
        <w:rPr>
          <w:color w:val="auto"/>
        </w:rPr>
        <w:t>6</w:t>
      </w:r>
      <w:r w:rsidRPr="003B219F">
        <w:rPr>
          <w:color w:val="auto"/>
        </w:rPr>
        <w:t>/2</w:t>
      </w:r>
      <w:r w:rsidR="00A004D5">
        <w:rPr>
          <w:color w:val="auto"/>
        </w:rPr>
        <w:t>7</w:t>
      </w:r>
      <w:r w:rsidRPr="003B219F">
        <w:rPr>
          <w:color w:val="auto"/>
        </w:rPr>
        <w:t>.</w:t>
      </w:r>
      <w:r w:rsidR="008459F2">
        <w:rPr>
          <w:color w:val="auto"/>
        </w:rPr>
        <w:t>26</w:t>
      </w:r>
      <w:r w:rsidR="00893A44" w:rsidRPr="003B219F">
        <w:rPr>
          <w:color w:val="auto"/>
        </w:rPr>
        <w:tab/>
        <w:t>Public Participation Session</w:t>
      </w:r>
    </w:p>
    <w:p w14:paraId="281B47EC" w14:textId="77777777" w:rsidR="008B6012" w:rsidRDefault="00893A44" w:rsidP="009E7401">
      <w:r w:rsidRPr="009146C7">
        <w:t>The Cha</w:t>
      </w:r>
      <w:r w:rsidR="00AD63BC" w:rsidRPr="009146C7">
        <w:t>ir</w:t>
      </w:r>
      <w:r w:rsidRPr="009146C7">
        <w:t xml:space="preserve"> will invite questions and observations from members of the public present. A maximum time of 15 minutes will be allowed, </w:t>
      </w:r>
      <w:r w:rsidR="008622D2" w:rsidRPr="009146C7">
        <w:t xml:space="preserve">with </w:t>
      </w:r>
      <w:r w:rsidRPr="009146C7">
        <w:t>3 minutes per person.</w:t>
      </w:r>
    </w:p>
    <w:p w14:paraId="411CB996" w14:textId="77777777" w:rsidR="008B6012" w:rsidRPr="009E7401" w:rsidRDefault="008B6012" w:rsidP="009E7401">
      <w:pPr>
        <w:rPr>
          <w:sz w:val="20"/>
          <w:szCs w:val="20"/>
        </w:rPr>
      </w:pPr>
    </w:p>
    <w:p w14:paraId="49247E2B" w14:textId="3AE3B07C" w:rsidR="00665F13" w:rsidRPr="008B6012" w:rsidRDefault="00CF4895" w:rsidP="009E7401">
      <w:pPr>
        <w:pStyle w:val="Heading2"/>
        <w:rPr>
          <w:sz w:val="24"/>
          <w:szCs w:val="24"/>
        </w:rPr>
      </w:pPr>
      <w:r w:rsidRPr="003B219F">
        <w:t>202</w:t>
      </w:r>
      <w:r w:rsidR="00A004D5">
        <w:t>6</w:t>
      </w:r>
      <w:r w:rsidRPr="003B219F">
        <w:t>/2</w:t>
      </w:r>
      <w:r w:rsidR="00A004D5">
        <w:t>7</w:t>
      </w:r>
      <w:r w:rsidRPr="003B219F">
        <w:t>.</w:t>
      </w:r>
      <w:r w:rsidR="008459F2">
        <w:t>27</w:t>
      </w:r>
      <w:r w:rsidRPr="003B219F">
        <w:tab/>
      </w:r>
      <w:r w:rsidR="0073084B" w:rsidRPr="003B219F">
        <w:t>Reports and Members Reports</w:t>
      </w:r>
    </w:p>
    <w:p w14:paraId="094EF160" w14:textId="289B8ED0" w:rsidR="00BA359B" w:rsidRPr="00BA359B" w:rsidRDefault="00475F22" w:rsidP="009E7401">
      <w:pPr>
        <w:pStyle w:val="Heading3"/>
        <w:numPr>
          <w:ilvl w:val="0"/>
          <w:numId w:val="36"/>
        </w:numPr>
        <w:spacing w:before="0"/>
        <w:ind w:left="426"/>
      </w:pPr>
      <w:r w:rsidRPr="008B6012">
        <w:t>Chairman’s Report – verbal report.</w:t>
      </w:r>
      <w:r w:rsidR="008B6012" w:rsidRPr="008B6012">
        <w:t xml:space="preserve"> </w:t>
      </w:r>
    </w:p>
    <w:p w14:paraId="4E80D285" w14:textId="77777777" w:rsidR="00BA359B" w:rsidRPr="00A90275" w:rsidRDefault="00BA359B" w:rsidP="009E7401">
      <w:pPr>
        <w:ind w:left="426"/>
        <w:rPr>
          <w:sz w:val="8"/>
          <w:szCs w:val="8"/>
        </w:rPr>
      </w:pPr>
    </w:p>
    <w:p w14:paraId="4CCB377E" w14:textId="1FE0E084" w:rsidR="00BA359B" w:rsidRDefault="00475F22" w:rsidP="009E7401">
      <w:pPr>
        <w:pStyle w:val="Heading3"/>
        <w:numPr>
          <w:ilvl w:val="0"/>
          <w:numId w:val="36"/>
        </w:numPr>
        <w:spacing w:before="0"/>
        <w:ind w:left="426"/>
      </w:pPr>
      <w:r w:rsidRPr="008B6012">
        <w:t>Vice Chairman’s Report</w:t>
      </w:r>
    </w:p>
    <w:p w14:paraId="7896F48A" w14:textId="77777777" w:rsidR="00BA359B" w:rsidRPr="00A90275" w:rsidRDefault="00BA359B" w:rsidP="009E7401">
      <w:pPr>
        <w:ind w:left="426"/>
        <w:rPr>
          <w:sz w:val="8"/>
          <w:szCs w:val="8"/>
        </w:rPr>
      </w:pPr>
    </w:p>
    <w:p w14:paraId="2A2C961E" w14:textId="77777777" w:rsidR="00A90275" w:rsidRDefault="00475F22" w:rsidP="009E7401">
      <w:pPr>
        <w:pStyle w:val="Heading3"/>
        <w:numPr>
          <w:ilvl w:val="0"/>
          <w:numId w:val="36"/>
        </w:numPr>
        <w:spacing w:before="0"/>
        <w:ind w:left="426"/>
      </w:pPr>
      <w:r w:rsidRPr="008B6012">
        <w:t>District &amp; County Councillors Reports - District Councillors are invited to submit a written report if they are unable to attend the Parish Council Meeting.</w:t>
      </w:r>
    </w:p>
    <w:p w14:paraId="254D8683" w14:textId="77777777" w:rsidR="00653DC1" w:rsidRPr="00653DC1" w:rsidRDefault="00653DC1" w:rsidP="009E7401">
      <w:pPr>
        <w:ind w:left="426"/>
        <w:rPr>
          <w:sz w:val="8"/>
          <w:szCs w:val="8"/>
        </w:rPr>
      </w:pPr>
    </w:p>
    <w:p w14:paraId="41F02D85" w14:textId="506412A8" w:rsidR="00475F22" w:rsidRPr="008B6012" w:rsidRDefault="00475F22" w:rsidP="009E7401">
      <w:pPr>
        <w:pStyle w:val="Heading3"/>
        <w:numPr>
          <w:ilvl w:val="0"/>
          <w:numId w:val="36"/>
        </w:numPr>
        <w:spacing w:before="0"/>
        <w:ind w:left="426"/>
      </w:pPr>
      <w:r w:rsidRPr="008B6012">
        <w:t>Parish Councillors - verbal reports will be received if no written report has been submitted.</w:t>
      </w:r>
    </w:p>
    <w:p w14:paraId="7CEAF389" w14:textId="5C8DD8A3" w:rsidR="00475F22" w:rsidRPr="009146C7" w:rsidRDefault="00475F22" w:rsidP="009E7401">
      <w:pPr>
        <w:pStyle w:val="Heading4"/>
        <w:spacing w:line="276" w:lineRule="auto"/>
        <w:ind w:left="426"/>
      </w:pPr>
      <w:r w:rsidRPr="009146C7">
        <w:t xml:space="preserve">- Ward Councillor Report – Paslow Common </w:t>
      </w:r>
    </w:p>
    <w:p w14:paraId="0D3C3F47" w14:textId="77777777" w:rsidR="00475F22" w:rsidRPr="009146C7" w:rsidRDefault="00475F22" w:rsidP="009E7401">
      <w:pPr>
        <w:pStyle w:val="Heading4"/>
        <w:spacing w:line="276" w:lineRule="auto"/>
        <w:ind w:left="426"/>
      </w:pPr>
      <w:r w:rsidRPr="009146C7">
        <w:t xml:space="preserve">- Ward Councillor Report - High Ongar </w:t>
      </w:r>
    </w:p>
    <w:p w14:paraId="490CFD95" w14:textId="77777777" w:rsidR="00475F22" w:rsidRDefault="00475F22" w:rsidP="009E7401">
      <w:pPr>
        <w:pStyle w:val="Heading4"/>
        <w:spacing w:line="276" w:lineRule="auto"/>
        <w:ind w:left="426"/>
      </w:pPr>
      <w:r w:rsidRPr="009146C7">
        <w:t xml:space="preserve">- Ward Councillor Report- Norton Mandeville </w:t>
      </w:r>
    </w:p>
    <w:p w14:paraId="45886EB2" w14:textId="77777777" w:rsidR="00653DC1" w:rsidRPr="00653DC1" w:rsidRDefault="00653DC1" w:rsidP="009E7401">
      <w:pPr>
        <w:ind w:left="426"/>
        <w:rPr>
          <w:sz w:val="8"/>
          <w:szCs w:val="8"/>
        </w:rPr>
      </w:pPr>
    </w:p>
    <w:p w14:paraId="077927DA" w14:textId="77777777" w:rsidR="002F1844" w:rsidRDefault="00475F22" w:rsidP="009E7401">
      <w:pPr>
        <w:pStyle w:val="Heading3"/>
        <w:numPr>
          <w:ilvl w:val="0"/>
          <w:numId w:val="36"/>
        </w:numPr>
        <w:spacing w:line="276" w:lineRule="auto"/>
        <w:ind w:left="426"/>
      </w:pPr>
      <w:r w:rsidRPr="009146C7">
        <w:t>Highways Report</w:t>
      </w:r>
    </w:p>
    <w:p w14:paraId="39C53675" w14:textId="77777777" w:rsidR="002F1844" w:rsidRPr="002F1844" w:rsidRDefault="002F1844" w:rsidP="009E7401">
      <w:pPr>
        <w:ind w:left="426"/>
        <w:rPr>
          <w:sz w:val="8"/>
          <w:szCs w:val="8"/>
        </w:rPr>
      </w:pPr>
    </w:p>
    <w:p w14:paraId="375E8D6C" w14:textId="3FF59B8E"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To receive a report from Cllr Smith</w:t>
      </w:r>
    </w:p>
    <w:p w14:paraId="38DF8990" w14:textId="77777777" w:rsidR="009E7401" w:rsidRPr="009E7401" w:rsidRDefault="009E7401" w:rsidP="009E7401">
      <w:pPr>
        <w:ind w:left="426"/>
        <w:rPr>
          <w:sz w:val="8"/>
          <w:szCs w:val="8"/>
        </w:rPr>
      </w:pPr>
    </w:p>
    <w:p w14:paraId="60AD46BF" w14:textId="1D828E97" w:rsidR="00D804FF" w:rsidRPr="002F1844" w:rsidRDefault="00D804FF" w:rsidP="009E7401">
      <w:pPr>
        <w:pStyle w:val="Heading3"/>
        <w:numPr>
          <w:ilvl w:val="0"/>
          <w:numId w:val="36"/>
        </w:numPr>
        <w:spacing w:line="276" w:lineRule="auto"/>
        <w:ind w:left="426"/>
      </w:pPr>
      <w:r w:rsidRPr="009146C7">
        <w:t xml:space="preserve">Police Reports </w:t>
      </w:r>
    </w:p>
    <w:p w14:paraId="462672A7" w14:textId="77777777" w:rsidR="0050649B" w:rsidRPr="009146C7" w:rsidRDefault="0050649B" w:rsidP="009E7401">
      <w:pPr>
        <w:ind w:left="426"/>
        <w:rPr>
          <w:rFonts w:ascii="Arial" w:hAnsi="Arial" w:cs="Arial"/>
          <w:b/>
          <w:sz w:val="20"/>
          <w:szCs w:val="20"/>
        </w:rPr>
      </w:pPr>
    </w:p>
    <w:p w14:paraId="2D55AEBD" w14:textId="32A05C01"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8459F2">
        <w:rPr>
          <w:color w:val="auto"/>
        </w:rPr>
        <w:t>28</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8E9C4A7" w14:textId="3725D03A" w:rsidR="00DC5DAD" w:rsidRDefault="007713B6" w:rsidP="00DC5DAD">
      <w:r w:rsidRPr="009146C7">
        <w:t>To receive any reports from the Clerk.</w:t>
      </w:r>
    </w:p>
    <w:p w14:paraId="5AABAB23" w14:textId="77777777" w:rsidR="0026320A" w:rsidRDefault="0026320A" w:rsidP="00DC5DAD"/>
    <w:p w14:paraId="3275EB62" w14:textId="46B6F02F" w:rsidR="00CE4251" w:rsidRPr="00CE4251" w:rsidRDefault="00CE4251" w:rsidP="00CE4251">
      <w:pPr>
        <w:pStyle w:val="Heading2"/>
        <w:rPr>
          <w:b w:val="0"/>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8459F2">
        <w:rPr>
          <w:color w:val="auto"/>
        </w:rPr>
        <w:t>29</w:t>
      </w:r>
      <w:r w:rsidRPr="003B219F">
        <w:rPr>
          <w:color w:val="auto"/>
        </w:rPr>
        <w:tab/>
      </w:r>
      <w:r>
        <w:rPr>
          <w:color w:val="auto"/>
        </w:rPr>
        <w:t>2025/2026 Accounts</w:t>
      </w:r>
    </w:p>
    <w:p w14:paraId="25BCD832" w14:textId="6015907E" w:rsidR="0026320A" w:rsidRDefault="00CE4251" w:rsidP="00CE4251">
      <w:r w:rsidRPr="00DA1CD6">
        <w:t>Councillors will be asked to review the draft accounts for 202</w:t>
      </w:r>
      <w:r>
        <w:t>6</w:t>
      </w:r>
      <w:r w:rsidRPr="00DA1CD6">
        <w:t>/202</w:t>
      </w:r>
      <w:r>
        <w:t>7</w:t>
      </w:r>
      <w:r w:rsidRPr="00DA1CD6">
        <w:t>, and if agreed to approve the accounts by resolution</w:t>
      </w:r>
      <w:r>
        <w:t>.</w:t>
      </w:r>
    </w:p>
    <w:p w14:paraId="42380BFC" w14:textId="77777777" w:rsidR="00387A1B" w:rsidRDefault="00387A1B" w:rsidP="007510C7"/>
    <w:p w14:paraId="5A7DECED" w14:textId="3BEB9A22" w:rsidR="00387A1B" w:rsidRDefault="00387A1B" w:rsidP="00387A1B">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8459F2">
        <w:rPr>
          <w:color w:val="auto"/>
        </w:rPr>
        <w:t>30</w:t>
      </w:r>
      <w:r w:rsidRPr="003B219F">
        <w:rPr>
          <w:color w:val="auto"/>
        </w:rPr>
        <w:tab/>
      </w:r>
      <w:r>
        <w:rPr>
          <w:color w:val="auto"/>
        </w:rPr>
        <w:t xml:space="preserve">Litter Bins </w:t>
      </w:r>
    </w:p>
    <w:p w14:paraId="39A2A778" w14:textId="1E20FFBA" w:rsidR="00CB0225" w:rsidRDefault="006418D3" w:rsidP="007510C7">
      <w:r>
        <w:t xml:space="preserve">As agreed at the previous meeting Cllr Smith to advise if the High Ongar Village Hall are happy to give the </w:t>
      </w:r>
      <w:r w:rsidR="00530F3B">
        <w:t xml:space="preserve">Parish Council their unused litter bins. </w:t>
      </w:r>
    </w:p>
    <w:p w14:paraId="2E71BFF1" w14:textId="77777777" w:rsidR="00530F3B" w:rsidRDefault="00530F3B" w:rsidP="007510C7"/>
    <w:p w14:paraId="328B43E2" w14:textId="01119B10" w:rsidR="00530F3B" w:rsidRDefault="00530F3B" w:rsidP="007510C7">
      <w:r>
        <w:t xml:space="preserve">The Clerk has contacted EFDC to ask if any new bins could be added to their collection list. She hoped to have had a response in time for the meeting. </w:t>
      </w:r>
    </w:p>
    <w:p w14:paraId="2694A731" w14:textId="77777777" w:rsidR="00530F3B" w:rsidRDefault="00530F3B" w:rsidP="007510C7"/>
    <w:p w14:paraId="0E837DB7" w14:textId="4BB5ADA2" w:rsidR="00530F3B" w:rsidRDefault="00530F3B" w:rsidP="007510C7">
      <w:r>
        <w:t xml:space="preserve">Councillors to agree a location for the possible new litter bins. </w:t>
      </w:r>
    </w:p>
    <w:p w14:paraId="4E86584A" w14:textId="77777777" w:rsidR="008A3FDE" w:rsidRDefault="008A3FDE" w:rsidP="007510C7"/>
    <w:p w14:paraId="1822AF43" w14:textId="4A1C83D2" w:rsidR="008A3FDE" w:rsidRDefault="008A3FDE" w:rsidP="008A3FDE">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8459F2">
        <w:rPr>
          <w:color w:val="auto"/>
        </w:rPr>
        <w:t>31</w:t>
      </w:r>
      <w:r w:rsidRPr="003B219F">
        <w:rPr>
          <w:color w:val="auto"/>
        </w:rPr>
        <w:tab/>
      </w:r>
      <w:r>
        <w:rPr>
          <w:color w:val="auto"/>
        </w:rPr>
        <w:t xml:space="preserve">Unregistered Land Enquiry </w:t>
      </w:r>
    </w:p>
    <w:p w14:paraId="5A91D5F1" w14:textId="5F8CB428" w:rsidR="008B6E46" w:rsidRPr="008B6E46" w:rsidRDefault="008A3FDE" w:rsidP="008B6E46">
      <w:r>
        <w:t xml:space="preserve">The Clerk has been contacted by </w:t>
      </w:r>
      <w:r w:rsidR="008B6E46">
        <w:t xml:space="preserve">a </w:t>
      </w:r>
      <w:r w:rsidR="008B6E46" w:rsidRPr="008B6E46">
        <w:t>Senior Surveyor</w:t>
      </w:r>
      <w:r w:rsidR="008B6E46">
        <w:t xml:space="preserve"> at </w:t>
      </w:r>
      <w:r w:rsidR="008B6E46" w:rsidRPr="008B6E46">
        <w:t>Dot Surveying Ltd</w:t>
      </w:r>
      <w:r w:rsidR="008B6E46">
        <w:t xml:space="preserve"> who is </w:t>
      </w:r>
      <w:r w:rsidR="008B6E46" w:rsidRPr="008B6E46">
        <w:t>currently conducting site investigations in the Norton Heath area to determine the viability for a replacement telecommunications site. </w:t>
      </w:r>
    </w:p>
    <w:p w14:paraId="27C957F1" w14:textId="6ED300EE" w:rsidR="008B6E46" w:rsidRPr="008B6E46" w:rsidRDefault="00901120" w:rsidP="008B6E46">
      <w:r>
        <w:lastRenderedPageBreak/>
        <w:t>He is currently</w:t>
      </w:r>
      <w:r w:rsidR="008B6E46" w:rsidRPr="008B6E46">
        <w:t xml:space="preserve"> inquir</w:t>
      </w:r>
      <w:r>
        <w:t xml:space="preserve">ing </w:t>
      </w:r>
      <w:r w:rsidR="008B6E46" w:rsidRPr="008B6E46">
        <w:t xml:space="preserve">about a specific parcel of land located to the north of A414, to the east of Norton Heath Cafe. </w:t>
      </w:r>
      <w:r>
        <w:t xml:space="preserve">His </w:t>
      </w:r>
      <w:r w:rsidR="008B6E46" w:rsidRPr="008B6E46">
        <w:t>initial Land Registry searches indicate that this land is currently unregistered.</w:t>
      </w:r>
    </w:p>
    <w:p w14:paraId="21F94113" w14:textId="77777777" w:rsidR="00901120" w:rsidRDefault="00901120" w:rsidP="008B6E46"/>
    <w:p w14:paraId="723F86C6" w14:textId="7B31501B" w:rsidR="008B6E46" w:rsidRDefault="00901120" w:rsidP="008B6E46">
      <w:r>
        <w:t>He has asked</w:t>
      </w:r>
      <w:r w:rsidR="008B6E46" w:rsidRPr="008B6E46">
        <w:t xml:space="preserve"> if the Parish Council are aware of who the legal owner might be, or if the land is considered common land or under the stewardship of the Council itself.</w:t>
      </w:r>
    </w:p>
    <w:p w14:paraId="4B91BC75" w14:textId="77777777" w:rsidR="00901120" w:rsidRDefault="00901120" w:rsidP="008B6E46"/>
    <w:p w14:paraId="299D4F7F" w14:textId="0F7CC60F" w:rsidR="00901120" w:rsidRPr="008B6E46" w:rsidRDefault="00901120" w:rsidP="008B6E46">
      <w:r>
        <w:t>A map of the site mention</w:t>
      </w:r>
      <w:r w:rsidR="008459F2">
        <w:t>ed</w:t>
      </w:r>
      <w:r>
        <w:t xml:space="preserve"> is attached to this agenda. </w:t>
      </w:r>
    </w:p>
    <w:p w14:paraId="3271689A" w14:textId="7C8A3961" w:rsidR="00856C2E" w:rsidRPr="00901120" w:rsidRDefault="00856C2E" w:rsidP="009E7401"/>
    <w:p w14:paraId="361765C0" w14:textId="5DC73D0A" w:rsidR="00931FE9" w:rsidRPr="003B219F" w:rsidRDefault="00931FE9"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8459F2">
        <w:rPr>
          <w:color w:val="auto"/>
        </w:rPr>
        <w:t>32</w:t>
      </w:r>
      <w:r w:rsidR="00A004D5">
        <w:rPr>
          <w:color w:val="auto"/>
        </w:rPr>
        <w:tab/>
      </w:r>
      <w:r w:rsidR="009F504A">
        <w:rPr>
          <w:color w:val="auto"/>
        </w:rPr>
        <w:t>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60261368" w14:textId="6BDDEE1C" w:rsidR="003E12D1" w:rsidRDefault="00E129EA" w:rsidP="00E129EA">
      <w:r>
        <w:t xml:space="preserve">There were no planning applications at the time this agenda was distributed. </w:t>
      </w:r>
    </w:p>
    <w:p w14:paraId="6C238238" w14:textId="77777777" w:rsidR="00DD4305" w:rsidRPr="009146C7" w:rsidRDefault="00DD4305" w:rsidP="00E129EA"/>
    <w:p w14:paraId="01CF0627" w14:textId="261B6381" w:rsidR="00AB3B09" w:rsidRPr="00B0152E" w:rsidRDefault="001C62BF"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8459F2">
        <w:rPr>
          <w:color w:val="auto"/>
        </w:rPr>
        <w:t>33</w:t>
      </w:r>
      <w:r w:rsidR="00A004D5">
        <w:rPr>
          <w:color w:val="auto"/>
        </w:rPr>
        <w:tab/>
      </w:r>
      <w:r w:rsidR="006D4A4B" w:rsidRPr="00B0152E">
        <w:rPr>
          <w:color w:val="auto"/>
        </w:rPr>
        <w:t>Planning applications for consideration</w:t>
      </w:r>
      <w:r w:rsidR="006D4A4B" w:rsidRPr="00B0152E">
        <w:rPr>
          <w:bCs/>
          <w:color w:val="auto"/>
        </w:rPr>
        <w:tab/>
      </w:r>
    </w:p>
    <w:p w14:paraId="6E2284F3" w14:textId="3A320A4F" w:rsidR="00D67424" w:rsidRDefault="009449B3" w:rsidP="009E7401">
      <w:r>
        <w:t>Councillors are asked to consider the below planning application:</w:t>
      </w:r>
      <w:r w:rsidR="00124DF8">
        <w:t xml:space="preserve"> </w:t>
      </w:r>
    </w:p>
    <w:p w14:paraId="533FD299" w14:textId="77777777" w:rsidR="009449B3" w:rsidRDefault="009449B3" w:rsidP="009E7401"/>
    <w:tbl>
      <w:tblPr>
        <w:tblStyle w:val="TableGrid"/>
        <w:tblW w:w="10490" w:type="dxa"/>
        <w:tblInd w:w="-5" w:type="dxa"/>
        <w:tblLook w:val="04A0" w:firstRow="1" w:lastRow="0" w:firstColumn="1" w:lastColumn="0" w:noHBand="0" w:noVBand="1"/>
      </w:tblPr>
      <w:tblGrid>
        <w:gridCol w:w="2121"/>
        <w:gridCol w:w="1990"/>
        <w:gridCol w:w="4253"/>
        <w:gridCol w:w="2126"/>
      </w:tblGrid>
      <w:tr w:rsidR="009449B3" w:rsidRPr="009146C7" w14:paraId="5477E23C" w14:textId="77777777" w:rsidTr="00DF3B80">
        <w:tc>
          <w:tcPr>
            <w:tcW w:w="2121" w:type="dxa"/>
            <w:shd w:val="clear" w:color="auto" w:fill="D5DCE4" w:themeFill="text2" w:themeFillTint="33"/>
          </w:tcPr>
          <w:p w14:paraId="0EA586EE" w14:textId="77777777" w:rsidR="009449B3" w:rsidRPr="009146C7" w:rsidRDefault="009449B3" w:rsidP="00DF3B80">
            <w:r w:rsidRPr="009146C7">
              <w:t>Reference</w:t>
            </w:r>
          </w:p>
        </w:tc>
        <w:tc>
          <w:tcPr>
            <w:tcW w:w="1990" w:type="dxa"/>
            <w:shd w:val="clear" w:color="auto" w:fill="D5DCE4" w:themeFill="text2" w:themeFillTint="33"/>
          </w:tcPr>
          <w:p w14:paraId="7F360FFB" w14:textId="77777777" w:rsidR="009449B3" w:rsidRPr="009146C7" w:rsidRDefault="009449B3" w:rsidP="00DF3B80">
            <w:r w:rsidRPr="009146C7">
              <w:t xml:space="preserve">Address                             </w:t>
            </w:r>
          </w:p>
        </w:tc>
        <w:tc>
          <w:tcPr>
            <w:tcW w:w="4253" w:type="dxa"/>
            <w:shd w:val="clear" w:color="auto" w:fill="D5DCE4" w:themeFill="text2" w:themeFillTint="33"/>
          </w:tcPr>
          <w:p w14:paraId="581000E0" w14:textId="77777777" w:rsidR="009449B3" w:rsidRPr="009146C7" w:rsidRDefault="009449B3" w:rsidP="00DF3B80">
            <w:r w:rsidRPr="009146C7">
              <w:t>Description</w:t>
            </w:r>
          </w:p>
        </w:tc>
        <w:tc>
          <w:tcPr>
            <w:tcW w:w="2126" w:type="dxa"/>
            <w:shd w:val="clear" w:color="auto" w:fill="D5DCE4" w:themeFill="text2" w:themeFillTint="33"/>
          </w:tcPr>
          <w:p w14:paraId="78FE7267" w14:textId="1073E0C6" w:rsidR="009449B3" w:rsidRPr="009146C7" w:rsidRDefault="002D30BE" w:rsidP="00DF3B80">
            <w:r>
              <w:t xml:space="preserve">Consultation deadline </w:t>
            </w:r>
          </w:p>
        </w:tc>
      </w:tr>
      <w:tr w:rsidR="009449B3" w:rsidRPr="00FE7BCA" w14:paraId="7064EE2E" w14:textId="77777777" w:rsidTr="00DF3B80">
        <w:tc>
          <w:tcPr>
            <w:tcW w:w="2121" w:type="dxa"/>
          </w:tcPr>
          <w:p w14:paraId="4893BCD4" w14:textId="77777777" w:rsidR="00A80626" w:rsidRPr="00A80626" w:rsidRDefault="00A80626" w:rsidP="001B4CAE">
            <w:r w:rsidRPr="00A80626">
              <w:t>EPF/0832/26</w:t>
            </w:r>
          </w:p>
          <w:p w14:paraId="162F0BB7" w14:textId="77777777" w:rsidR="009449B3" w:rsidRPr="00FE7BCA" w:rsidRDefault="009449B3" w:rsidP="00DF3B80"/>
        </w:tc>
        <w:tc>
          <w:tcPr>
            <w:tcW w:w="1990" w:type="dxa"/>
          </w:tcPr>
          <w:p w14:paraId="25E11EE2" w14:textId="5A941618" w:rsidR="009449B3" w:rsidRPr="00FE7BCA" w:rsidRDefault="00A80626" w:rsidP="00DF3B80">
            <w:r w:rsidRPr="00A80626">
              <w:t>Homemead Farm, Woolmongers Lane, High Ongar, Ongar, CM4 0JX</w:t>
            </w:r>
          </w:p>
        </w:tc>
        <w:tc>
          <w:tcPr>
            <w:tcW w:w="4253" w:type="dxa"/>
          </w:tcPr>
          <w:p w14:paraId="63E151E9" w14:textId="77777777" w:rsidR="00E7308E" w:rsidRDefault="002D30BE" w:rsidP="00DF3B80">
            <w:r w:rsidRPr="002D30BE">
              <w:t>Demolition of existing outbuildings and erection of two residential properties utilising existing vehicular access with associated hard and soft landscaping.</w:t>
            </w:r>
          </w:p>
          <w:p w14:paraId="486A8ECE" w14:textId="27854718" w:rsidR="002D30BE" w:rsidRPr="00FE7BCA" w:rsidRDefault="002D30BE" w:rsidP="00DF3B80">
            <w:hyperlink r:id="rId10" w:history="1">
              <w:r w:rsidRPr="002D30BE">
                <w:rPr>
                  <w:rStyle w:val="Hyperlink"/>
                </w:rPr>
                <w:t>Planning Application: EPF/0832/26</w:t>
              </w:r>
            </w:hyperlink>
          </w:p>
        </w:tc>
        <w:tc>
          <w:tcPr>
            <w:tcW w:w="2126" w:type="dxa"/>
          </w:tcPr>
          <w:p w14:paraId="3AF55259" w14:textId="68881125" w:rsidR="009449B3" w:rsidRPr="00FE7BCA" w:rsidRDefault="002D30BE" w:rsidP="00DF3B80">
            <w:r>
              <w:t>20/05/2026</w:t>
            </w:r>
          </w:p>
        </w:tc>
      </w:tr>
    </w:tbl>
    <w:p w14:paraId="2928F30B" w14:textId="77777777" w:rsidR="001E5215" w:rsidRPr="009146C7" w:rsidRDefault="001E5215" w:rsidP="009E7401">
      <w:pPr>
        <w:rPr>
          <w:rFonts w:ascii="Arial" w:hAnsi="Arial" w:cs="Arial"/>
          <w:bCs/>
          <w:sz w:val="20"/>
          <w:szCs w:val="20"/>
        </w:rPr>
      </w:pPr>
    </w:p>
    <w:p w14:paraId="37BD9EEA" w14:textId="353984A7" w:rsidR="008B6012" w:rsidRDefault="009E7401" w:rsidP="009E7401">
      <w:pPr>
        <w:pStyle w:val="Heading2"/>
        <w:rPr>
          <w:rStyle w:val="Heading2Char"/>
        </w:rPr>
      </w:pPr>
      <w:r w:rsidRPr="00B0152E">
        <w:t>202</w:t>
      </w:r>
      <w:r w:rsidR="00A004D5">
        <w:t>6</w:t>
      </w:r>
      <w:r w:rsidRPr="00B0152E">
        <w:t>/2</w:t>
      </w:r>
      <w:r w:rsidR="00A004D5">
        <w:t>7</w:t>
      </w:r>
      <w:r w:rsidRPr="00B0152E">
        <w:t>.</w:t>
      </w:r>
      <w:r w:rsidR="008459F2">
        <w:t>34</w:t>
      </w:r>
      <w:r w:rsidR="00833AF4" w:rsidRPr="00B0152E">
        <w:rPr>
          <w:rStyle w:val="Heading2Char"/>
          <w:color w:val="auto"/>
        </w:rPr>
        <w:tab/>
      </w:r>
      <w:r w:rsidR="00833AF4" w:rsidRPr="009E7401">
        <w:rPr>
          <w:rStyle w:val="Heading2Char"/>
          <w:b/>
          <w:bCs/>
          <w:color w:val="auto"/>
        </w:rPr>
        <w:t>Planning Updates</w:t>
      </w:r>
    </w:p>
    <w:p w14:paraId="14B20C43" w14:textId="509152F7" w:rsidR="00433772" w:rsidRDefault="00E22630" w:rsidP="009E7401">
      <w:r>
        <w:t xml:space="preserve">There were no planning updates at the time this agenda was distributed. </w:t>
      </w:r>
    </w:p>
    <w:p w14:paraId="6D2AAFA1" w14:textId="77777777" w:rsidR="000F4828" w:rsidRPr="00E22630" w:rsidRDefault="000F4828" w:rsidP="009E7401"/>
    <w:p w14:paraId="2BAC0B84" w14:textId="07E3B84C" w:rsidR="00FD3A59" w:rsidRPr="00B0152E" w:rsidRDefault="008F75A0"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8459F2">
        <w:rPr>
          <w:color w:val="auto"/>
        </w:rPr>
        <w:t>35</w:t>
      </w:r>
      <w:r w:rsidR="00FD3A59" w:rsidRPr="00B0152E">
        <w:rPr>
          <w:color w:val="auto"/>
        </w:rPr>
        <w:tab/>
        <w:t>Finance</w:t>
      </w:r>
    </w:p>
    <w:p w14:paraId="7EF23271" w14:textId="6C330D0B" w:rsidR="00E3129E" w:rsidRPr="00013899" w:rsidRDefault="00652C47" w:rsidP="00013899">
      <w:pPr>
        <w:rPr>
          <w:rFonts w:cstheme="minorHAnsi"/>
        </w:rPr>
      </w:pPr>
      <w:r w:rsidRPr="00013899">
        <w:rPr>
          <w:rFonts w:cstheme="minorHAnsi"/>
        </w:rPr>
        <w:t>1</w:t>
      </w:r>
      <w:r w:rsidR="00013899" w:rsidRPr="00013899">
        <w:rPr>
          <w:rFonts w:cstheme="minorHAnsi"/>
        </w:rPr>
        <w:t>6</w:t>
      </w:r>
      <w:r w:rsidR="008F75A0" w:rsidRPr="00013899">
        <w:rPr>
          <w:rFonts w:cstheme="minorHAnsi"/>
        </w:rPr>
        <w:t>.1</w:t>
      </w:r>
      <w:r w:rsidR="001830CC" w:rsidRPr="00013899">
        <w:rPr>
          <w:rFonts w:cstheme="minorHAnsi"/>
        </w:rPr>
        <w:tab/>
      </w:r>
      <w:r w:rsidR="00B623A9" w:rsidRPr="00013899">
        <w:rPr>
          <w:rFonts w:cstheme="minorHAnsi"/>
        </w:rPr>
        <w:t xml:space="preserve">To </w:t>
      </w:r>
      <w:r w:rsidR="00F36FFE" w:rsidRPr="00013899">
        <w:rPr>
          <w:rFonts w:cstheme="minorHAnsi"/>
        </w:rPr>
        <w:t>note</w:t>
      </w:r>
      <w:r w:rsidR="00B623A9" w:rsidRPr="00013899">
        <w:rPr>
          <w:rFonts w:cstheme="minorHAnsi"/>
        </w:rPr>
        <w:t xml:space="preserve"> </w:t>
      </w:r>
      <w:r w:rsidR="00480909" w:rsidRPr="00013899">
        <w:rPr>
          <w:rFonts w:cstheme="minorHAnsi"/>
        </w:rPr>
        <w:t xml:space="preserve">the </w:t>
      </w:r>
      <w:r w:rsidR="001374B1" w:rsidRPr="00013899">
        <w:rPr>
          <w:rFonts w:cstheme="minorHAnsi"/>
        </w:rPr>
        <w:t>status</w:t>
      </w:r>
      <w:r w:rsidR="00C3590C" w:rsidRPr="00013899">
        <w:rPr>
          <w:rFonts w:cstheme="minorHAnsi"/>
        </w:rPr>
        <w:t xml:space="preserve"> of </w:t>
      </w:r>
      <w:r w:rsidR="00F0569E" w:rsidRPr="00013899">
        <w:rPr>
          <w:rFonts w:cstheme="minorHAnsi"/>
        </w:rPr>
        <w:t xml:space="preserve">the </w:t>
      </w:r>
      <w:r w:rsidR="00C3590C" w:rsidRPr="00013899">
        <w:rPr>
          <w:rFonts w:cstheme="minorHAnsi"/>
        </w:rPr>
        <w:t>account</w:t>
      </w:r>
      <w:r w:rsidR="00FF44EA" w:rsidRPr="00013899">
        <w:rPr>
          <w:rFonts w:cstheme="minorHAnsi"/>
        </w:rPr>
        <w:t>s.</w:t>
      </w:r>
    </w:p>
    <w:p w14:paraId="45A96524" w14:textId="724909D3" w:rsidR="009E7401" w:rsidRPr="00013899" w:rsidRDefault="00652C47" w:rsidP="00013899">
      <w:pPr>
        <w:rPr>
          <w:rFonts w:cstheme="minorHAnsi"/>
        </w:rPr>
      </w:pPr>
      <w:r w:rsidRPr="00013899">
        <w:rPr>
          <w:rFonts w:cstheme="minorHAnsi"/>
        </w:rPr>
        <w:t>1</w:t>
      </w:r>
      <w:r w:rsidR="00013899" w:rsidRPr="00013899">
        <w:rPr>
          <w:rFonts w:cstheme="minorHAnsi"/>
        </w:rPr>
        <w:t>6</w:t>
      </w:r>
      <w:r w:rsidR="00704D39" w:rsidRPr="00013899">
        <w:rPr>
          <w:rFonts w:cstheme="minorHAnsi"/>
        </w:rPr>
        <w:t>.2</w:t>
      </w:r>
      <w:r w:rsidR="00704D39" w:rsidRPr="00013899">
        <w:rPr>
          <w:rFonts w:cstheme="minorHAnsi"/>
        </w:rPr>
        <w:tab/>
      </w:r>
      <w:r w:rsidR="007C396A" w:rsidRPr="00013899">
        <w:rPr>
          <w:rFonts w:cstheme="minorHAnsi"/>
        </w:rPr>
        <w:t>Clerk to provide bank reconciliation, to be reviewed and signed by the Chairman.</w:t>
      </w:r>
      <w:r w:rsidR="00550C76" w:rsidRPr="00013899">
        <w:rPr>
          <w:rFonts w:cstheme="minorHAnsi"/>
        </w:rPr>
        <w:t xml:space="preserve"> </w:t>
      </w:r>
    </w:p>
    <w:p w14:paraId="474E007B" w14:textId="33D8D7F5" w:rsidR="00DD717D" w:rsidRPr="00013899" w:rsidRDefault="00652C47" w:rsidP="00013899">
      <w:pPr>
        <w:rPr>
          <w:rFonts w:cstheme="minorHAnsi"/>
        </w:rPr>
      </w:pPr>
      <w:r w:rsidRPr="00013899">
        <w:rPr>
          <w:rStyle w:val="Heading4Char"/>
          <w:rFonts w:asciiTheme="minorHAnsi" w:hAnsiTheme="minorHAnsi" w:cstheme="minorHAnsi"/>
          <w:bCs/>
        </w:rPr>
        <w:t>1</w:t>
      </w:r>
      <w:r w:rsidR="00013899" w:rsidRPr="00013899">
        <w:rPr>
          <w:rStyle w:val="Heading4Char"/>
          <w:rFonts w:asciiTheme="minorHAnsi" w:hAnsiTheme="minorHAnsi" w:cstheme="minorHAnsi"/>
          <w:bCs/>
        </w:rPr>
        <w:t>6.</w:t>
      </w:r>
      <w:r w:rsidR="003B219F" w:rsidRPr="00013899">
        <w:rPr>
          <w:rStyle w:val="Heading4Char"/>
          <w:rFonts w:asciiTheme="minorHAnsi" w:hAnsiTheme="minorHAnsi" w:cstheme="minorHAnsi"/>
          <w:bCs/>
        </w:rPr>
        <w:t>3</w:t>
      </w:r>
      <w:r w:rsidR="006B135A" w:rsidRPr="00013899">
        <w:rPr>
          <w:rStyle w:val="Heading4Char"/>
          <w:rFonts w:asciiTheme="minorHAnsi" w:hAnsiTheme="minorHAnsi" w:cstheme="minorHAnsi"/>
          <w:bCs/>
        </w:rPr>
        <w:tab/>
      </w:r>
      <w:r w:rsidR="006B135A" w:rsidRPr="00013899">
        <w:rPr>
          <w:rFonts w:cstheme="minorHAnsi"/>
        </w:rPr>
        <w:t xml:space="preserve">To </w:t>
      </w:r>
      <w:r w:rsidR="00F36FFE" w:rsidRPr="00013899">
        <w:rPr>
          <w:rFonts w:cstheme="minorHAnsi"/>
        </w:rPr>
        <w:t xml:space="preserve">agree </w:t>
      </w:r>
      <w:r w:rsidR="006B135A" w:rsidRPr="00013899">
        <w:rPr>
          <w:rFonts w:cstheme="minorHAnsi"/>
        </w:rPr>
        <w:t>the following payments</w:t>
      </w:r>
      <w:r w:rsidR="003A4FBD" w:rsidRPr="00013899">
        <w:rPr>
          <w:rFonts w:cstheme="minorHAnsi"/>
        </w:rPr>
        <w:t>:</w:t>
      </w:r>
    </w:p>
    <w:p w14:paraId="4700C18D" w14:textId="77777777" w:rsidR="008B6012" w:rsidRPr="009E7401" w:rsidRDefault="008B6012" w:rsidP="000F4828">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983A0C" w:rsidRPr="009146C7" w14:paraId="2C72AA61" w14:textId="77777777" w:rsidTr="003A4EA4">
        <w:tc>
          <w:tcPr>
            <w:tcW w:w="2835" w:type="dxa"/>
          </w:tcPr>
          <w:p w14:paraId="216E340E" w14:textId="745B2460" w:rsidR="00983A0C" w:rsidRPr="009146C7" w:rsidRDefault="00BC7F77" w:rsidP="005962A0">
            <w:r>
              <w:t xml:space="preserve">Bonnie Jones </w:t>
            </w:r>
          </w:p>
        </w:tc>
        <w:tc>
          <w:tcPr>
            <w:tcW w:w="4962" w:type="dxa"/>
          </w:tcPr>
          <w:p w14:paraId="1BCFB4FC" w14:textId="05ACB8F4" w:rsidR="00983A0C" w:rsidRPr="009146C7" w:rsidRDefault="00BC7F77" w:rsidP="005962A0">
            <w:r>
              <w:t>Clerks Salary (April)</w:t>
            </w:r>
          </w:p>
        </w:tc>
        <w:tc>
          <w:tcPr>
            <w:tcW w:w="1275" w:type="dxa"/>
          </w:tcPr>
          <w:p w14:paraId="0A5EEE5C" w14:textId="7A623808" w:rsidR="00983A0C" w:rsidRPr="009146C7" w:rsidRDefault="00BC7F77" w:rsidP="005962A0">
            <w:r>
              <w:t xml:space="preserve">PAID </w:t>
            </w:r>
          </w:p>
        </w:tc>
        <w:tc>
          <w:tcPr>
            <w:tcW w:w="1418" w:type="dxa"/>
          </w:tcPr>
          <w:p w14:paraId="76EAE57C" w14:textId="378CD847" w:rsidR="00983A0C" w:rsidRPr="009146C7" w:rsidRDefault="00011D67" w:rsidP="005962A0">
            <w:r>
              <w:t>£493.08</w:t>
            </w:r>
          </w:p>
        </w:tc>
      </w:tr>
      <w:tr w:rsidR="00F252D5" w:rsidRPr="009146C7" w14:paraId="5B98EFF7" w14:textId="77777777" w:rsidTr="003A4EA4">
        <w:tc>
          <w:tcPr>
            <w:tcW w:w="2835" w:type="dxa"/>
          </w:tcPr>
          <w:p w14:paraId="1DCE27E3" w14:textId="29B9EA78" w:rsidR="00F252D5" w:rsidRDefault="00011D67" w:rsidP="005962A0">
            <w:r>
              <w:t>N</w:t>
            </w:r>
            <w:r w:rsidR="00C52279">
              <w:t>P</w:t>
            </w:r>
            <w:r>
              <w:t xml:space="preserve">ower </w:t>
            </w:r>
          </w:p>
        </w:tc>
        <w:tc>
          <w:tcPr>
            <w:tcW w:w="4962" w:type="dxa"/>
          </w:tcPr>
          <w:p w14:paraId="08DCFFA4" w14:textId="7A215D5A" w:rsidR="00F252D5" w:rsidRDefault="00011D67" w:rsidP="005962A0">
            <w:r>
              <w:t xml:space="preserve">Street light electricity (March) </w:t>
            </w:r>
          </w:p>
        </w:tc>
        <w:tc>
          <w:tcPr>
            <w:tcW w:w="1275" w:type="dxa"/>
          </w:tcPr>
          <w:p w14:paraId="2147F7B1" w14:textId="7882A6DE" w:rsidR="00F252D5" w:rsidRDefault="00011D67" w:rsidP="005962A0">
            <w:r>
              <w:t>DD (Paid)</w:t>
            </w:r>
          </w:p>
        </w:tc>
        <w:tc>
          <w:tcPr>
            <w:tcW w:w="1418" w:type="dxa"/>
          </w:tcPr>
          <w:p w14:paraId="60F61538" w14:textId="40F781C1" w:rsidR="00F252D5" w:rsidRDefault="00C52279" w:rsidP="005962A0">
            <w:r>
              <w:t>£76.15</w:t>
            </w:r>
          </w:p>
        </w:tc>
      </w:tr>
      <w:tr w:rsidR="00C52279" w:rsidRPr="00F74364" w14:paraId="0F3C519F" w14:textId="77777777" w:rsidTr="003B01E6">
        <w:tc>
          <w:tcPr>
            <w:tcW w:w="2835" w:type="dxa"/>
          </w:tcPr>
          <w:p w14:paraId="48E46B0F" w14:textId="092424BE" w:rsidR="00C52279" w:rsidRPr="00F74364" w:rsidRDefault="00C52279" w:rsidP="00C52279">
            <w:r>
              <w:t xml:space="preserve">NPower </w:t>
            </w:r>
          </w:p>
        </w:tc>
        <w:tc>
          <w:tcPr>
            <w:tcW w:w="4962" w:type="dxa"/>
          </w:tcPr>
          <w:p w14:paraId="7DEBFCEE" w14:textId="0FBD542B" w:rsidR="00C52279" w:rsidRPr="001B0D48" w:rsidRDefault="00C52279" w:rsidP="00C52279">
            <w:r>
              <w:t>Street light electricity (</w:t>
            </w:r>
            <w:r>
              <w:t>April</w:t>
            </w:r>
            <w:r>
              <w:t xml:space="preserve">) </w:t>
            </w:r>
          </w:p>
        </w:tc>
        <w:tc>
          <w:tcPr>
            <w:tcW w:w="1275" w:type="dxa"/>
          </w:tcPr>
          <w:p w14:paraId="61533889" w14:textId="17815202" w:rsidR="00C52279" w:rsidRPr="001B0D48" w:rsidRDefault="00C52279" w:rsidP="00C52279">
            <w:r>
              <w:t>DD</w:t>
            </w:r>
          </w:p>
        </w:tc>
        <w:tc>
          <w:tcPr>
            <w:tcW w:w="1418" w:type="dxa"/>
          </w:tcPr>
          <w:p w14:paraId="50ACC632" w14:textId="18DA0707" w:rsidR="00C52279" w:rsidRPr="001B0D48" w:rsidRDefault="00C52279" w:rsidP="00C52279">
            <w:r>
              <w:t>£61.87</w:t>
            </w:r>
          </w:p>
        </w:tc>
      </w:tr>
      <w:tr w:rsidR="00C52279" w:rsidRPr="009146C7" w14:paraId="672A0294" w14:textId="77777777" w:rsidTr="003B01E6">
        <w:tc>
          <w:tcPr>
            <w:tcW w:w="2835" w:type="dxa"/>
          </w:tcPr>
          <w:p w14:paraId="1813F1FE" w14:textId="2D5C02B4" w:rsidR="00C52279" w:rsidRPr="009146C7" w:rsidRDefault="00452F17" w:rsidP="00C52279">
            <w:r>
              <w:t>HMRC</w:t>
            </w:r>
          </w:p>
        </w:tc>
        <w:tc>
          <w:tcPr>
            <w:tcW w:w="4962" w:type="dxa"/>
          </w:tcPr>
          <w:p w14:paraId="50375DB6" w14:textId="3D15F472" w:rsidR="00C52279" w:rsidRPr="009146C7" w:rsidRDefault="00D06E5E" w:rsidP="00C52279">
            <w:r>
              <w:t>Tax Deductions and Employers NI</w:t>
            </w:r>
          </w:p>
        </w:tc>
        <w:tc>
          <w:tcPr>
            <w:tcW w:w="1275" w:type="dxa"/>
          </w:tcPr>
          <w:p w14:paraId="7712F10C" w14:textId="53C172EC" w:rsidR="00C52279" w:rsidRPr="009146C7" w:rsidRDefault="00D06E5E" w:rsidP="00C52279">
            <w:r>
              <w:t xml:space="preserve">Online </w:t>
            </w:r>
          </w:p>
        </w:tc>
        <w:tc>
          <w:tcPr>
            <w:tcW w:w="1418" w:type="dxa"/>
          </w:tcPr>
          <w:p w14:paraId="2CB642B6" w14:textId="4CCDD2C0" w:rsidR="00C52279" w:rsidRPr="009146C7" w:rsidRDefault="00452F17" w:rsidP="00C52279">
            <w:r>
              <w:t>£36.74</w:t>
            </w:r>
          </w:p>
        </w:tc>
      </w:tr>
      <w:tr w:rsidR="00C52279" w:rsidRPr="009146C7" w14:paraId="35FB9B88" w14:textId="77777777" w:rsidTr="003B01E6">
        <w:tc>
          <w:tcPr>
            <w:tcW w:w="2835" w:type="dxa"/>
          </w:tcPr>
          <w:p w14:paraId="21F68A8E" w14:textId="562BD056" w:rsidR="00C52279" w:rsidRDefault="002864B8" w:rsidP="00C52279">
            <w:r>
              <w:t xml:space="preserve">EALC </w:t>
            </w:r>
          </w:p>
        </w:tc>
        <w:tc>
          <w:tcPr>
            <w:tcW w:w="4962" w:type="dxa"/>
          </w:tcPr>
          <w:p w14:paraId="0A2E2861" w14:textId="1C3914BE" w:rsidR="00C52279" w:rsidRDefault="002864B8" w:rsidP="00C52279">
            <w:r>
              <w:t>EALC and NALC Affiliation fee 2026/2027</w:t>
            </w:r>
          </w:p>
        </w:tc>
        <w:tc>
          <w:tcPr>
            <w:tcW w:w="1275" w:type="dxa"/>
          </w:tcPr>
          <w:p w14:paraId="27CFCCF5" w14:textId="4B315BA3" w:rsidR="00C52279" w:rsidRDefault="002864B8" w:rsidP="00C52279">
            <w:r>
              <w:t>Online</w:t>
            </w:r>
          </w:p>
        </w:tc>
        <w:tc>
          <w:tcPr>
            <w:tcW w:w="1418" w:type="dxa"/>
          </w:tcPr>
          <w:p w14:paraId="69F6A3ED" w14:textId="33BB99CD" w:rsidR="00C52279" w:rsidRDefault="002864B8" w:rsidP="00C52279">
            <w:r>
              <w:t>£459.78</w:t>
            </w:r>
          </w:p>
        </w:tc>
      </w:tr>
      <w:tr w:rsidR="002864B8" w:rsidRPr="009146C7" w14:paraId="3681731B" w14:textId="77777777" w:rsidTr="003B01E6">
        <w:tc>
          <w:tcPr>
            <w:tcW w:w="2835" w:type="dxa"/>
          </w:tcPr>
          <w:p w14:paraId="133C8C1C" w14:textId="77861E85" w:rsidR="002864B8" w:rsidRDefault="00A47767" w:rsidP="00C52279">
            <w:r>
              <w:t xml:space="preserve">TGM </w:t>
            </w:r>
            <w:r w:rsidR="00716123">
              <w:t>Ltd</w:t>
            </w:r>
          </w:p>
        </w:tc>
        <w:tc>
          <w:tcPr>
            <w:tcW w:w="4962" w:type="dxa"/>
          </w:tcPr>
          <w:p w14:paraId="14D7D907" w14:textId="37A76709" w:rsidR="002864B8" w:rsidRDefault="00A47767" w:rsidP="00C52279">
            <w:r>
              <w:t xml:space="preserve">Grass cutting – April </w:t>
            </w:r>
          </w:p>
        </w:tc>
        <w:tc>
          <w:tcPr>
            <w:tcW w:w="1275" w:type="dxa"/>
          </w:tcPr>
          <w:p w14:paraId="37ADA6A1" w14:textId="71044102" w:rsidR="002864B8" w:rsidRDefault="00A47767" w:rsidP="00C52279">
            <w:r>
              <w:t xml:space="preserve">Online </w:t>
            </w:r>
          </w:p>
        </w:tc>
        <w:tc>
          <w:tcPr>
            <w:tcW w:w="1418" w:type="dxa"/>
          </w:tcPr>
          <w:p w14:paraId="1BDE3419" w14:textId="14EE127C" w:rsidR="002864B8" w:rsidRDefault="00716123" w:rsidP="00C52279">
            <w:r>
              <w:t>£358.44</w:t>
            </w:r>
          </w:p>
        </w:tc>
      </w:tr>
      <w:tr w:rsidR="00716123" w:rsidRPr="009146C7" w14:paraId="7C6418E7" w14:textId="77777777" w:rsidTr="003B01E6">
        <w:tc>
          <w:tcPr>
            <w:tcW w:w="2835" w:type="dxa"/>
          </w:tcPr>
          <w:p w14:paraId="00D382C0" w14:textId="043D0064" w:rsidR="00716123" w:rsidRDefault="004515EF" w:rsidP="00C52279">
            <w:r>
              <w:t xml:space="preserve">Skilled Tech Ltd </w:t>
            </w:r>
          </w:p>
        </w:tc>
        <w:tc>
          <w:tcPr>
            <w:tcW w:w="4962" w:type="dxa"/>
          </w:tcPr>
          <w:p w14:paraId="4D4BB386" w14:textId="1DD491B0" w:rsidR="00716123" w:rsidRDefault="004515EF" w:rsidP="00C52279">
            <w:r w:rsidRPr="004515EF">
              <w:t>RMM, antivirus and Microsoft 365 for period May 2026</w:t>
            </w:r>
          </w:p>
        </w:tc>
        <w:tc>
          <w:tcPr>
            <w:tcW w:w="1275" w:type="dxa"/>
          </w:tcPr>
          <w:p w14:paraId="6C330939" w14:textId="659AD330" w:rsidR="00716123" w:rsidRDefault="004515EF" w:rsidP="00C52279">
            <w:r>
              <w:t>Online</w:t>
            </w:r>
          </w:p>
        </w:tc>
        <w:tc>
          <w:tcPr>
            <w:tcW w:w="1418" w:type="dxa"/>
          </w:tcPr>
          <w:p w14:paraId="7CF5CA70" w14:textId="1C969D48" w:rsidR="00716123" w:rsidRDefault="004515EF" w:rsidP="00C52279">
            <w:r>
              <w:t>£93.66</w:t>
            </w:r>
          </w:p>
        </w:tc>
      </w:tr>
      <w:tr w:rsidR="00CC526C" w:rsidRPr="009146C7" w14:paraId="2091B313" w14:textId="77777777" w:rsidTr="003B01E6">
        <w:tc>
          <w:tcPr>
            <w:tcW w:w="2835" w:type="dxa"/>
          </w:tcPr>
          <w:p w14:paraId="71A026CF" w14:textId="28F8E12A" w:rsidR="00CC526C" w:rsidRDefault="00CC526C" w:rsidP="00C52279">
            <w:r>
              <w:t xml:space="preserve">TBS Hygiene Ltd </w:t>
            </w:r>
          </w:p>
        </w:tc>
        <w:tc>
          <w:tcPr>
            <w:tcW w:w="4962" w:type="dxa"/>
          </w:tcPr>
          <w:p w14:paraId="27FDB788" w14:textId="7AD27337" w:rsidR="00CC526C" w:rsidRPr="004515EF" w:rsidRDefault="00CC526C" w:rsidP="00C52279">
            <w:r>
              <w:t>Dog waste collection (April)</w:t>
            </w:r>
          </w:p>
        </w:tc>
        <w:tc>
          <w:tcPr>
            <w:tcW w:w="1275" w:type="dxa"/>
          </w:tcPr>
          <w:p w14:paraId="4B769846" w14:textId="2E7A115F" w:rsidR="00CC526C" w:rsidRDefault="00CC526C" w:rsidP="00C52279">
            <w:r>
              <w:t xml:space="preserve">Online </w:t>
            </w:r>
          </w:p>
        </w:tc>
        <w:tc>
          <w:tcPr>
            <w:tcW w:w="1418" w:type="dxa"/>
          </w:tcPr>
          <w:p w14:paraId="1FBC944B" w14:textId="4E850048" w:rsidR="00CC526C" w:rsidRDefault="0041588C" w:rsidP="00C52279">
            <w:r>
              <w:t>£33.60</w:t>
            </w:r>
          </w:p>
        </w:tc>
      </w:tr>
      <w:tr w:rsidR="004455E7" w:rsidRPr="009146C7" w14:paraId="2C011B48" w14:textId="77777777" w:rsidTr="003B01E6">
        <w:tc>
          <w:tcPr>
            <w:tcW w:w="2835" w:type="dxa"/>
          </w:tcPr>
          <w:p w14:paraId="42B7B538" w14:textId="47DEBF3A" w:rsidR="004455E7" w:rsidRDefault="00DC2052" w:rsidP="00C52279">
            <w:r>
              <w:t xml:space="preserve">High Ongar Village Hall </w:t>
            </w:r>
          </w:p>
        </w:tc>
        <w:tc>
          <w:tcPr>
            <w:tcW w:w="4962" w:type="dxa"/>
          </w:tcPr>
          <w:p w14:paraId="1CB00388" w14:textId="212E5F01" w:rsidR="004455E7" w:rsidRDefault="00DC2052" w:rsidP="00C52279">
            <w:r>
              <w:t xml:space="preserve">April and May Hall Hire </w:t>
            </w:r>
          </w:p>
        </w:tc>
        <w:tc>
          <w:tcPr>
            <w:tcW w:w="1275" w:type="dxa"/>
          </w:tcPr>
          <w:p w14:paraId="2784383F" w14:textId="7EDA6BA8" w:rsidR="004455E7" w:rsidRDefault="00DC2052" w:rsidP="00C52279">
            <w:r>
              <w:t xml:space="preserve">Online </w:t>
            </w:r>
          </w:p>
        </w:tc>
        <w:tc>
          <w:tcPr>
            <w:tcW w:w="1418" w:type="dxa"/>
          </w:tcPr>
          <w:p w14:paraId="166E9970" w14:textId="18680FEC" w:rsidR="00DC2052" w:rsidRDefault="00DC2052" w:rsidP="00C52279">
            <w:r>
              <w:t>£76.00</w:t>
            </w:r>
          </w:p>
        </w:tc>
      </w:tr>
    </w:tbl>
    <w:p w14:paraId="56D52036" w14:textId="77777777" w:rsidR="00236FF5" w:rsidRPr="009146C7" w:rsidRDefault="00236FF5" w:rsidP="009E7401">
      <w:pPr>
        <w:rPr>
          <w:rFonts w:ascii="Arial" w:hAnsi="Arial" w:cs="Arial"/>
          <w:b/>
          <w:sz w:val="20"/>
          <w:szCs w:val="20"/>
        </w:rPr>
      </w:pPr>
    </w:p>
    <w:p w14:paraId="009B1AD5" w14:textId="074869BA" w:rsidR="00EC6D6E" w:rsidRPr="00B0152E" w:rsidRDefault="00596F38" w:rsidP="009E7401">
      <w:pPr>
        <w:pStyle w:val="Heading2"/>
        <w:rPr>
          <w:b w:val="0"/>
          <w:color w:val="auto"/>
        </w:rPr>
      </w:pPr>
      <w:r w:rsidRPr="00B0152E">
        <w:rPr>
          <w:color w:val="auto"/>
        </w:rPr>
        <w:t>202</w:t>
      </w:r>
      <w:r w:rsidR="0022206F">
        <w:rPr>
          <w:color w:val="auto"/>
        </w:rPr>
        <w:t>6</w:t>
      </w:r>
      <w:r w:rsidRPr="00B0152E">
        <w:rPr>
          <w:color w:val="auto"/>
        </w:rPr>
        <w:t>/2</w:t>
      </w:r>
      <w:r w:rsidR="0022206F">
        <w:rPr>
          <w:color w:val="auto"/>
        </w:rPr>
        <w:t>7</w:t>
      </w:r>
      <w:r w:rsidRPr="00B0152E">
        <w:rPr>
          <w:color w:val="auto"/>
        </w:rPr>
        <w:t>.</w:t>
      </w:r>
      <w:r w:rsidR="008459F2">
        <w:rPr>
          <w:color w:val="auto"/>
        </w:rPr>
        <w:t>36</w:t>
      </w:r>
      <w:r w:rsidRPr="00B0152E">
        <w:rPr>
          <w:color w:val="auto"/>
        </w:rPr>
        <w:tab/>
      </w:r>
      <w:r w:rsidR="00C46422" w:rsidRPr="00B0152E">
        <w:rPr>
          <w:color w:val="auto"/>
        </w:rPr>
        <w:t>Outstanding Matters</w:t>
      </w:r>
    </w:p>
    <w:p w14:paraId="13108814" w14:textId="7C6495F8" w:rsidR="009765D8" w:rsidRPr="009146C7" w:rsidRDefault="003E41E4" w:rsidP="009E7401">
      <w:r w:rsidRPr="009146C7">
        <w:t>To note any outstanding matters.</w:t>
      </w:r>
    </w:p>
    <w:p w14:paraId="5EF6A65B" w14:textId="77777777" w:rsidR="003E41E4" w:rsidRPr="009146C7" w:rsidRDefault="003E41E4" w:rsidP="009E7401">
      <w:pPr>
        <w:rPr>
          <w:rFonts w:ascii="Arial" w:hAnsi="Arial" w:cs="Arial"/>
          <w:bCs/>
          <w:sz w:val="20"/>
          <w:szCs w:val="20"/>
        </w:rPr>
      </w:pPr>
    </w:p>
    <w:p w14:paraId="4AEDCD75" w14:textId="7868210B" w:rsidR="00706865" w:rsidRPr="003E3963" w:rsidRDefault="008F75A0" w:rsidP="009E7401">
      <w:pPr>
        <w:pStyle w:val="Heading2"/>
        <w:rPr>
          <w:b w:val="0"/>
          <w:color w:val="auto"/>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8459F2">
        <w:rPr>
          <w:color w:val="auto"/>
        </w:rPr>
        <w:t>37</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54638CA8" w:rsidR="003E12D1" w:rsidRPr="009146C7" w:rsidRDefault="003E12D1" w:rsidP="009E7401">
      <w:pPr>
        <w:rPr>
          <w:rFonts w:eastAsia="Calibri"/>
          <w:lang w:eastAsia="en-US"/>
        </w:rPr>
      </w:pPr>
      <w:r w:rsidRPr="009146C7">
        <w:t>The next meeting of High Ongar Parish Council will take place on</w:t>
      </w:r>
      <w:r w:rsidR="00B01169">
        <w:t xml:space="preserve"> the</w:t>
      </w:r>
      <w:r w:rsidR="00454E69">
        <w:t xml:space="preserve"> Wednesday </w:t>
      </w:r>
      <w:r w:rsidR="001B4CAE">
        <w:t>10</w:t>
      </w:r>
      <w:r w:rsidR="001B4CAE" w:rsidRPr="001B4CAE">
        <w:rPr>
          <w:vertAlign w:val="superscript"/>
        </w:rPr>
        <w:t>th</w:t>
      </w:r>
      <w:r w:rsidR="001B4CAE">
        <w:t xml:space="preserve"> of June at 7:30pm at the High Ongar Village Hall. </w:t>
      </w:r>
    </w:p>
    <w:p w14:paraId="5088C937" w14:textId="77777777" w:rsidR="0007212C" w:rsidRPr="009146C7" w:rsidRDefault="0007212C" w:rsidP="009E7401">
      <w:pPr>
        <w:rPr>
          <w:rFonts w:ascii="Arial" w:hAnsi="Arial" w:cs="Arial"/>
          <w:b/>
          <w:sz w:val="20"/>
          <w:szCs w:val="20"/>
        </w:rPr>
      </w:pPr>
    </w:p>
    <w:p w14:paraId="0198395D" w14:textId="1CD3A083" w:rsidR="00A73BBA" w:rsidRPr="003E3963" w:rsidRDefault="008F75A0" w:rsidP="009E7401">
      <w:pPr>
        <w:pStyle w:val="Heading2"/>
        <w:rPr>
          <w:rFonts w:eastAsia="Calibri"/>
          <w:bCs/>
          <w:color w:val="auto"/>
          <w:lang w:eastAsia="en-US"/>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8459F2">
        <w:rPr>
          <w:color w:val="auto"/>
        </w:rPr>
        <w:t>38</w:t>
      </w:r>
      <w:r w:rsidR="00AA2108" w:rsidRPr="003E3963">
        <w:rPr>
          <w:color w:val="auto"/>
        </w:rPr>
        <w:tab/>
      </w:r>
      <w:r w:rsidR="00A73BBA" w:rsidRPr="003E3963">
        <w:rPr>
          <w:color w:val="auto"/>
        </w:rPr>
        <w:t>Exclusion of the public and the press</w:t>
      </w:r>
    </w:p>
    <w:p w14:paraId="04293276" w14:textId="0DD3EC6A"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be placed in the Confidential part of the meeting so long as it is accordance with the Statutory Guidance. </w:t>
      </w:r>
    </w:p>
    <w:p w14:paraId="19ABC731" w14:textId="77777777" w:rsidR="00E96C53" w:rsidRDefault="00E96C53" w:rsidP="009E7401"/>
    <w:p w14:paraId="048EFB36" w14:textId="77777777" w:rsidR="00A004D5" w:rsidRDefault="00A004D5" w:rsidP="00A004D5">
      <w:pPr>
        <w:pStyle w:val="Heading2"/>
      </w:pPr>
      <w:r w:rsidRPr="006166E3">
        <w:t>Legal advice and sale of land discussion.</w:t>
      </w: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FFC1" w14:textId="77777777" w:rsidR="00403BC8" w:rsidRDefault="00403BC8" w:rsidP="00852F0A">
      <w:r>
        <w:separator/>
      </w:r>
    </w:p>
  </w:endnote>
  <w:endnote w:type="continuationSeparator" w:id="0">
    <w:p w14:paraId="5039BC6B" w14:textId="77777777" w:rsidR="00403BC8" w:rsidRDefault="00403BC8" w:rsidP="00852F0A">
      <w:r>
        <w:continuationSeparator/>
      </w:r>
    </w:p>
  </w:endnote>
  <w:endnote w:type="continuationNotice" w:id="1">
    <w:p w14:paraId="1F7B0BFB" w14:textId="77777777" w:rsidR="00403BC8" w:rsidRDefault="0040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2D46" w14:textId="77777777" w:rsidR="00403BC8" w:rsidRDefault="00403BC8" w:rsidP="00852F0A">
      <w:r>
        <w:separator/>
      </w:r>
    </w:p>
  </w:footnote>
  <w:footnote w:type="continuationSeparator" w:id="0">
    <w:p w14:paraId="105D8EDB" w14:textId="77777777" w:rsidR="00403BC8" w:rsidRDefault="00403BC8" w:rsidP="00852F0A">
      <w:r>
        <w:continuationSeparator/>
      </w:r>
    </w:p>
  </w:footnote>
  <w:footnote w:type="continuationNotice" w:id="1">
    <w:p w14:paraId="1BAE0247" w14:textId="77777777" w:rsidR="00403BC8" w:rsidRDefault="00403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40CE6"/>
    <w:multiLevelType w:val="hybridMultilevel"/>
    <w:tmpl w:val="B4269072"/>
    <w:lvl w:ilvl="0" w:tplc="00DA06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1"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1"/>
  </w:num>
  <w:num w:numId="2" w16cid:durableId="1894997169">
    <w:abstractNumId w:val="15"/>
  </w:num>
  <w:num w:numId="3" w16cid:durableId="1352295020">
    <w:abstractNumId w:val="8"/>
  </w:num>
  <w:num w:numId="4" w16cid:durableId="1074280032">
    <w:abstractNumId w:val="18"/>
  </w:num>
  <w:num w:numId="5" w16cid:durableId="1224871674">
    <w:abstractNumId w:val="26"/>
  </w:num>
  <w:num w:numId="6" w16cid:durableId="580408244">
    <w:abstractNumId w:val="14"/>
  </w:num>
  <w:num w:numId="7" w16cid:durableId="1239901742">
    <w:abstractNumId w:val="23"/>
  </w:num>
  <w:num w:numId="8" w16cid:durableId="2066709266">
    <w:abstractNumId w:val="9"/>
  </w:num>
  <w:num w:numId="9" w16cid:durableId="1167013611">
    <w:abstractNumId w:val="38"/>
  </w:num>
  <w:num w:numId="10" w16cid:durableId="296178731">
    <w:abstractNumId w:val="20"/>
  </w:num>
  <w:num w:numId="11" w16cid:durableId="477914951">
    <w:abstractNumId w:val="33"/>
  </w:num>
  <w:num w:numId="12" w16cid:durableId="7610941">
    <w:abstractNumId w:val="7"/>
  </w:num>
  <w:num w:numId="13" w16cid:durableId="62291004">
    <w:abstractNumId w:val="25"/>
  </w:num>
  <w:num w:numId="14" w16cid:durableId="1489201200">
    <w:abstractNumId w:val="19"/>
  </w:num>
  <w:num w:numId="15" w16cid:durableId="2016028735">
    <w:abstractNumId w:val="11"/>
  </w:num>
  <w:num w:numId="16" w16cid:durableId="353969668">
    <w:abstractNumId w:val="10"/>
  </w:num>
  <w:num w:numId="17" w16cid:durableId="1961254497">
    <w:abstractNumId w:val="0"/>
  </w:num>
  <w:num w:numId="18" w16cid:durableId="1837724337">
    <w:abstractNumId w:val="13"/>
  </w:num>
  <w:num w:numId="19" w16cid:durableId="1343170685">
    <w:abstractNumId w:val="5"/>
  </w:num>
  <w:num w:numId="20" w16cid:durableId="1973752261">
    <w:abstractNumId w:val="27"/>
  </w:num>
  <w:num w:numId="21" w16cid:durableId="802426894">
    <w:abstractNumId w:val="12"/>
  </w:num>
  <w:num w:numId="22" w16cid:durableId="13847708">
    <w:abstractNumId w:val="16"/>
  </w:num>
  <w:num w:numId="23" w16cid:durableId="1357190499">
    <w:abstractNumId w:val="39"/>
  </w:num>
  <w:num w:numId="24" w16cid:durableId="669059954">
    <w:abstractNumId w:val="22"/>
  </w:num>
  <w:num w:numId="25" w16cid:durableId="843855895">
    <w:abstractNumId w:val="32"/>
  </w:num>
  <w:num w:numId="26" w16cid:durableId="803347416">
    <w:abstractNumId w:val="3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1"/>
  </w:num>
  <w:num w:numId="28" w16cid:durableId="823086744">
    <w:abstractNumId w:val="4"/>
  </w:num>
  <w:num w:numId="29" w16cid:durableId="805467559">
    <w:abstractNumId w:val="24"/>
  </w:num>
  <w:num w:numId="30" w16cid:durableId="1431386621">
    <w:abstractNumId w:val="37"/>
  </w:num>
  <w:num w:numId="31" w16cid:durableId="2019381683">
    <w:abstractNumId w:val="40"/>
  </w:num>
  <w:num w:numId="32" w16cid:durableId="948006398">
    <w:abstractNumId w:val="29"/>
  </w:num>
  <w:num w:numId="33" w16cid:durableId="328600538">
    <w:abstractNumId w:val="28"/>
  </w:num>
  <w:num w:numId="34" w16cid:durableId="1791974365">
    <w:abstractNumId w:val="34"/>
  </w:num>
  <w:num w:numId="35" w16cid:durableId="1071583828">
    <w:abstractNumId w:val="35"/>
  </w:num>
  <w:num w:numId="36" w16cid:durableId="282885888">
    <w:abstractNumId w:val="36"/>
  </w:num>
  <w:num w:numId="37" w16cid:durableId="1587112665">
    <w:abstractNumId w:val="6"/>
  </w:num>
  <w:num w:numId="38" w16cid:durableId="1810828595">
    <w:abstractNumId w:val="31"/>
  </w:num>
  <w:num w:numId="39" w16cid:durableId="1506672772">
    <w:abstractNumId w:val="2"/>
  </w:num>
  <w:num w:numId="40" w16cid:durableId="901332301">
    <w:abstractNumId w:val="17"/>
  </w:num>
  <w:num w:numId="41" w16cid:durableId="21458526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D67"/>
    <w:rsid w:val="00011F7E"/>
    <w:rsid w:val="00012500"/>
    <w:rsid w:val="000129F5"/>
    <w:rsid w:val="000135B3"/>
    <w:rsid w:val="00013899"/>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146"/>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3B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ACB"/>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80F"/>
    <w:rsid w:val="000E5E9F"/>
    <w:rsid w:val="000E70A9"/>
    <w:rsid w:val="000F08A2"/>
    <w:rsid w:val="000F1A54"/>
    <w:rsid w:val="000F2A73"/>
    <w:rsid w:val="000F2D67"/>
    <w:rsid w:val="000F2DEF"/>
    <w:rsid w:val="000F4828"/>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62D0"/>
    <w:rsid w:val="0011701B"/>
    <w:rsid w:val="00117F0A"/>
    <w:rsid w:val="00117F8C"/>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453"/>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897"/>
    <w:rsid w:val="001A59C7"/>
    <w:rsid w:val="001A61EF"/>
    <w:rsid w:val="001A632A"/>
    <w:rsid w:val="001A6717"/>
    <w:rsid w:val="001A6DC7"/>
    <w:rsid w:val="001A7ABA"/>
    <w:rsid w:val="001A7C87"/>
    <w:rsid w:val="001B0870"/>
    <w:rsid w:val="001B0B43"/>
    <w:rsid w:val="001B139D"/>
    <w:rsid w:val="001B140E"/>
    <w:rsid w:val="001B2092"/>
    <w:rsid w:val="001B388F"/>
    <w:rsid w:val="001B4CAE"/>
    <w:rsid w:val="001B6343"/>
    <w:rsid w:val="001B6497"/>
    <w:rsid w:val="001B6E7F"/>
    <w:rsid w:val="001B7B2C"/>
    <w:rsid w:val="001B7B41"/>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1F7E66"/>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06F"/>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3148"/>
    <w:rsid w:val="0026320A"/>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64B8"/>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9731A"/>
    <w:rsid w:val="002A06CC"/>
    <w:rsid w:val="002A0C6A"/>
    <w:rsid w:val="002A18E5"/>
    <w:rsid w:val="002A2368"/>
    <w:rsid w:val="002A23AA"/>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2B20"/>
    <w:rsid w:val="002D30BE"/>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16B"/>
    <w:rsid w:val="003564E2"/>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87A1B"/>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2C0B"/>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4C2F"/>
    <w:rsid w:val="003B5458"/>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271F"/>
    <w:rsid w:val="003C277B"/>
    <w:rsid w:val="003C2B0D"/>
    <w:rsid w:val="003C2B59"/>
    <w:rsid w:val="003C2DDB"/>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E7481"/>
    <w:rsid w:val="003F04D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3BC8"/>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8C"/>
    <w:rsid w:val="004158B7"/>
    <w:rsid w:val="00415DA6"/>
    <w:rsid w:val="004163C2"/>
    <w:rsid w:val="004168EA"/>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31F"/>
    <w:rsid w:val="00434AD8"/>
    <w:rsid w:val="0043549C"/>
    <w:rsid w:val="00435673"/>
    <w:rsid w:val="00435C13"/>
    <w:rsid w:val="0044044F"/>
    <w:rsid w:val="00441042"/>
    <w:rsid w:val="00441C3F"/>
    <w:rsid w:val="00442303"/>
    <w:rsid w:val="00443129"/>
    <w:rsid w:val="004439B2"/>
    <w:rsid w:val="00443A2F"/>
    <w:rsid w:val="00444248"/>
    <w:rsid w:val="0044486B"/>
    <w:rsid w:val="004448B1"/>
    <w:rsid w:val="00444CEC"/>
    <w:rsid w:val="00444F59"/>
    <w:rsid w:val="00445476"/>
    <w:rsid w:val="004455E7"/>
    <w:rsid w:val="00446164"/>
    <w:rsid w:val="0044667F"/>
    <w:rsid w:val="0044736A"/>
    <w:rsid w:val="00447ACE"/>
    <w:rsid w:val="00447B21"/>
    <w:rsid w:val="00450690"/>
    <w:rsid w:val="004515EF"/>
    <w:rsid w:val="00451AF9"/>
    <w:rsid w:val="004521DA"/>
    <w:rsid w:val="00452F17"/>
    <w:rsid w:val="00453051"/>
    <w:rsid w:val="0045332C"/>
    <w:rsid w:val="00453BAC"/>
    <w:rsid w:val="00454E69"/>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EDA"/>
    <w:rsid w:val="004928D5"/>
    <w:rsid w:val="00492E4B"/>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EC"/>
    <w:rsid w:val="004B13FD"/>
    <w:rsid w:val="004B16BE"/>
    <w:rsid w:val="004B254E"/>
    <w:rsid w:val="004B2895"/>
    <w:rsid w:val="004B306C"/>
    <w:rsid w:val="004B36E0"/>
    <w:rsid w:val="004B4880"/>
    <w:rsid w:val="004B51F0"/>
    <w:rsid w:val="004B6269"/>
    <w:rsid w:val="004B6E94"/>
    <w:rsid w:val="004C0195"/>
    <w:rsid w:val="004C0A37"/>
    <w:rsid w:val="004C0D7D"/>
    <w:rsid w:val="004C134E"/>
    <w:rsid w:val="004C226F"/>
    <w:rsid w:val="004C33A3"/>
    <w:rsid w:val="004C3A07"/>
    <w:rsid w:val="004C4531"/>
    <w:rsid w:val="004C4B47"/>
    <w:rsid w:val="004C5630"/>
    <w:rsid w:val="004C5AFC"/>
    <w:rsid w:val="004C5BA0"/>
    <w:rsid w:val="004C5E4A"/>
    <w:rsid w:val="004C6719"/>
    <w:rsid w:val="004C732C"/>
    <w:rsid w:val="004D01AA"/>
    <w:rsid w:val="004D03DD"/>
    <w:rsid w:val="004D08F5"/>
    <w:rsid w:val="004D0BF0"/>
    <w:rsid w:val="004D165E"/>
    <w:rsid w:val="004D182A"/>
    <w:rsid w:val="004D25C4"/>
    <w:rsid w:val="004D2A7E"/>
    <w:rsid w:val="004D3021"/>
    <w:rsid w:val="004D3ABA"/>
    <w:rsid w:val="004D4AD8"/>
    <w:rsid w:val="004D4CDA"/>
    <w:rsid w:val="004D59CD"/>
    <w:rsid w:val="004D5B5B"/>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0F3B"/>
    <w:rsid w:val="005316A9"/>
    <w:rsid w:val="00532418"/>
    <w:rsid w:val="0053294D"/>
    <w:rsid w:val="00533214"/>
    <w:rsid w:val="00533307"/>
    <w:rsid w:val="00533B78"/>
    <w:rsid w:val="00534287"/>
    <w:rsid w:val="0053439C"/>
    <w:rsid w:val="0053482F"/>
    <w:rsid w:val="00534C19"/>
    <w:rsid w:val="005350B4"/>
    <w:rsid w:val="00535D26"/>
    <w:rsid w:val="005367CA"/>
    <w:rsid w:val="00536BD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6D93"/>
    <w:rsid w:val="00547481"/>
    <w:rsid w:val="00547CA6"/>
    <w:rsid w:val="00550C76"/>
    <w:rsid w:val="00551545"/>
    <w:rsid w:val="00551548"/>
    <w:rsid w:val="00552331"/>
    <w:rsid w:val="0055252D"/>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3B00"/>
    <w:rsid w:val="005A3CA1"/>
    <w:rsid w:val="005A3DBD"/>
    <w:rsid w:val="005A4674"/>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135"/>
    <w:rsid w:val="006209FE"/>
    <w:rsid w:val="006219A5"/>
    <w:rsid w:val="00621B8A"/>
    <w:rsid w:val="00622131"/>
    <w:rsid w:val="00622E42"/>
    <w:rsid w:val="00623B38"/>
    <w:rsid w:val="00623F7C"/>
    <w:rsid w:val="00626484"/>
    <w:rsid w:val="006266EB"/>
    <w:rsid w:val="006271FC"/>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8D3"/>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47ED1"/>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1D64"/>
    <w:rsid w:val="006B2292"/>
    <w:rsid w:val="006B35D3"/>
    <w:rsid w:val="006B3C57"/>
    <w:rsid w:val="006B475A"/>
    <w:rsid w:val="006B4A01"/>
    <w:rsid w:val="006B4FC2"/>
    <w:rsid w:val="006B5E52"/>
    <w:rsid w:val="006C1C9A"/>
    <w:rsid w:val="006C2146"/>
    <w:rsid w:val="006C22A6"/>
    <w:rsid w:val="006C25C8"/>
    <w:rsid w:val="006C2951"/>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123"/>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5E5A"/>
    <w:rsid w:val="0074677A"/>
    <w:rsid w:val="007476B0"/>
    <w:rsid w:val="00747CD7"/>
    <w:rsid w:val="00747ED2"/>
    <w:rsid w:val="007510C7"/>
    <w:rsid w:val="007514F4"/>
    <w:rsid w:val="00751A78"/>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5B33"/>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2189"/>
    <w:rsid w:val="007A2864"/>
    <w:rsid w:val="007A2BE1"/>
    <w:rsid w:val="007A3AEE"/>
    <w:rsid w:val="007A3E22"/>
    <w:rsid w:val="007A5A17"/>
    <w:rsid w:val="007A6529"/>
    <w:rsid w:val="007A6C85"/>
    <w:rsid w:val="007A7ACA"/>
    <w:rsid w:val="007B0526"/>
    <w:rsid w:val="007B119D"/>
    <w:rsid w:val="007B169A"/>
    <w:rsid w:val="007B286E"/>
    <w:rsid w:val="007B3004"/>
    <w:rsid w:val="007B3894"/>
    <w:rsid w:val="007B3D69"/>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3F2"/>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266"/>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59F2"/>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195E"/>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3FDE"/>
    <w:rsid w:val="008A4130"/>
    <w:rsid w:val="008A4E33"/>
    <w:rsid w:val="008A62C7"/>
    <w:rsid w:val="008A67F1"/>
    <w:rsid w:val="008A6B88"/>
    <w:rsid w:val="008A750F"/>
    <w:rsid w:val="008A766D"/>
    <w:rsid w:val="008A7C2C"/>
    <w:rsid w:val="008A7C9B"/>
    <w:rsid w:val="008A7D42"/>
    <w:rsid w:val="008B0743"/>
    <w:rsid w:val="008B19A3"/>
    <w:rsid w:val="008B1A2C"/>
    <w:rsid w:val="008B2461"/>
    <w:rsid w:val="008B3054"/>
    <w:rsid w:val="008B3337"/>
    <w:rsid w:val="008B3CCC"/>
    <w:rsid w:val="008B415C"/>
    <w:rsid w:val="008B46E7"/>
    <w:rsid w:val="008B4A9E"/>
    <w:rsid w:val="008B566A"/>
    <w:rsid w:val="008B577E"/>
    <w:rsid w:val="008B57C9"/>
    <w:rsid w:val="008B6012"/>
    <w:rsid w:val="008B6169"/>
    <w:rsid w:val="008B63B2"/>
    <w:rsid w:val="008B6B56"/>
    <w:rsid w:val="008B6E4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24B3"/>
    <w:rsid w:val="008E2524"/>
    <w:rsid w:val="008E2E5C"/>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120"/>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17DF1"/>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9B3"/>
    <w:rsid w:val="00944FFC"/>
    <w:rsid w:val="0094592E"/>
    <w:rsid w:val="009462DB"/>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1B0E"/>
    <w:rsid w:val="00972FD0"/>
    <w:rsid w:val="00973188"/>
    <w:rsid w:val="009736A1"/>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4D5"/>
    <w:rsid w:val="00A00A7C"/>
    <w:rsid w:val="00A00BF5"/>
    <w:rsid w:val="00A00D76"/>
    <w:rsid w:val="00A01DA4"/>
    <w:rsid w:val="00A03141"/>
    <w:rsid w:val="00A0336A"/>
    <w:rsid w:val="00A03B50"/>
    <w:rsid w:val="00A040F9"/>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47767"/>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E80"/>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626"/>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3558"/>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169"/>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46F"/>
    <w:rsid w:val="00B14946"/>
    <w:rsid w:val="00B14B38"/>
    <w:rsid w:val="00B16142"/>
    <w:rsid w:val="00B16375"/>
    <w:rsid w:val="00B167EC"/>
    <w:rsid w:val="00B16F91"/>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992"/>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0C11"/>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7"/>
    <w:rsid w:val="00BC7F7D"/>
    <w:rsid w:val="00BD0155"/>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0E2A"/>
    <w:rsid w:val="00C11691"/>
    <w:rsid w:val="00C11AB3"/>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279"/>
    <w:rsid w:val="00C523DC"/>
    <w:rsid w:val="00C52EEB"/>
    <w:rsid w:val="00C53D73"/>
    <w:rsid w:val="00C53DA5"/>
    <w:rsid w:val="00C55DFB"/>
    <w:rsid w:val="00C56209"/>
    <w:rsid w:val="00C56615"/>
    <w:rsid w:val="00C56AE8"/>
    <w:rsid w:val="00C572B8"/>
    <w:rsid w:val="00C577ED"/>
    <w:rsid w:val="00C57A15"/>
    <w:rsid w:val="00C57EF6"/>
    <w:rsid w:val="00C600B8"/>
    <w:rsid w:val="00C61761"/>
    <w:rsid w:val="00C623EB"/>
    <w:rsid w:val="00C6393E"/>
    <w:rsid w:val="00C63E0F"/>
    <w:rsid w:val="00C644F9"/>
    <w:rsid w:val="00C64889"/>
    <w:rsid w:val="00C64B8B"/>
    <w:rsid w:val="00C65123"/>
    <w:rsid w:val="00C663C8"/>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1B7"/>
    <w:rsid w:val="00CB0225"/>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1B1B"/>
    <w:rsid w:val="00CC2A00"/>
    <w:rsid w:val="00CC2C7E"/>
    <w:rsid w:val="00CC308B"/>
    <w:rsid w:val="00CC3673"/>
    <w:rsid w:val="00CC40D5"/>
    <w:rsid w:val="00CC51E9"/>
    <w:rsid w:val="00CC526C"/>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4251"/>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6E5E"/>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3D66"/>
    <w:rsid w:val="00D644AB"/>
    <w:rsid w:val="00D65431"/>
    <w:rsid w:val="00D66DCA"/>
    <w:rsid w:val="00D672CC"/>
    <w:rsid w:val="00D67424"/>
    <w:rsid w:val="00D67705"/>
    <w:rsid w:val="00D712DE"/>
    <w:rsid w:val="00D71393"/>
    <w:rsid w:val="00D71F6F"/>
    <w:rsid w:val="00D72660"/>
    <w:rsid w:val="00D72E04"/>
    <w:rsid w:val="00D72E6A"/>
    <w:rsid w:val="00D73445"/>
    <w:rsid w:val="00D74692"/>
    <w:rsid w:val="00D748D1"/>
    <w:rsid w:val="00D7512E"/>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0AB"/>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C019B"/>
    <w:rsid w:val="00DC06B0"/>
    <w:rsid w:val="00DC1FB5"/>
    <w:rsid w:val="00DC2052"/>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305"/>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10460"/>
    <w:rsid w:val="00E109AA"/>
    <w:rsid w:val="00E10BFF"/>
    <w:rsid w:val="00E10D61"/>
    <w:rsid w:val="00E12102"/>
    <w:rsid w:val="00E12286"/>
    <w:rsid w:val="00E124F8"/>
    <w:rsid w:val="00E129EA"/>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860"/>
    <w:rsid w:val="00E21F69"/>
    <w:rsid w:val="00E22035"/>
    <w:rsid w:val="00E22111"/>
    <w:rsid w:val="00E22630"/>
    <w:rsid w:val="00E233D0"/>
    <w:rsid w:val="00E248A7"/>
    <w:rsid w:val="00E25022"/>
    <w:rsid w:val="00E251E4"/>
    <w:rsid w:val="00E26654"/>
    <w:rsid w:val="00E27695"/>
    <w:rsid w:val="00E30783"/>
    <w:rsid w:val="00E3129E"/>
    <w:rsid w:val="00E31783"/>
    <w:rsid w:val="00E323B4"/>
    <w:rsid w:val="00E323F5"/>
    <w:rsid w:val="00E3274E"/>
    <w:rsid w:val="00E344DB"/>
    <w:rsid w:val="00E34BB4"/>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08E"/>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2D5"/>
    <w:rsid w:val="00F25A8F"/>
    <w:rsid w:val="00F26950"/>
    <w:rsid w:val="00F278A9"/>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0A7"/>
    <w:rsid w:val="00F57110"/>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5104"/>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853"/>
    <w:rsid w:val="00FA6959"/>
    <w:rsid w:val="00FA70C6"/>
    <w:rsid w:val="00FA7795"/>
    <w:rsid w:val="00FA7A3A"/>
    <w:rsid w:val="00FB01B4"/>
    <w:rsid w:val="00FB0E19"/>
    <w:rsid w:val="00FB2781"/>
    <w:rsid w:val="00FB2883"/>
    <w:rsid w:val="00FB3632"/>
    <w:rsid w:val="00FB3B87"/>
    <w:rsid w:val="00FB45F5"/>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pingforestdc.my.site.com/pr/s/planning-application/a0hTv00000H86eM/epf083226"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8T11:43:56.788"/>
    </inkml:context>
    <inkml:brush xml:id="br0">
      <inkml:brushProperty name="width" value="0.05" units="cm"/>
      <inkml:brushProperty name="height" value="0.05" units="cm"/>
    </inkml:brush>
  </inkml:definitions>
  <inkml:trace contextRef="#ctx0" brushRef="#br0">407 362 24575,'9'-2'0,"0"-1"0,0 0 0,0 0 0,-1-1 0,1 0 0,-1-1 0,0 0 0,8-7 0,8-6 0,24-26 0,-46 43 0,0-1 0,-1 1 0,1-1 0,-1 1 0,0-1 0,1 0 0,-1 0 0,0 0 0,0 0 0,0 0 0,0 0 0,-1 0 0,1 0 0,0 0 0,-1 0 0,0 0 0,1 0 0,-1-1 0,0-2 0,-1 3 0,1 1 0,-1 0 0,1 0 0,-1-1 0,0 1 0,0 0 0,1 0 0,-1 0 0,0 0 0,0 0 0,0 0 0,0 0 0,0 0 0,0 0 0,-1 1 0,1-1 0,0 0 0,0 1 0,-1-1 0,1 1 0,0-1 0,0 1 0,-1 0 0,1-1 0,0 1 0,-1 0 0,1 0 0,-1 0 0,1 0 0,0 0 0,-1 0 0,-1 1 0,-1 0 0,0-1 0,1 1 0,-1 0 0,1 0 0,-1 1 0,1-1 0,0 1 0,0-1 0,-1 1 0,1 0 0,0 0 0,0 1 0,1-1 0,-1 0 0,0 1 0,-1 3 0,-8 8 0,-20 32 0,14-20 0,10-16 0,0-1 0,-1 0 0,-1 0 0,0-1 0,0 0 0,0-1 0,-1 0 0,0 0 0,0-2 0,-1 1 0,1-1 0,-21 5 0,19-6 0,-1-1 0,1 0 0,-1-1 0,0 0 0,1-1 0,-1-1 0,0 0 0,0-1 0,1-1 0,-1 0 0,-20-5 0,28 5 0,0-1 0,1 0 0,-1 0 0,0 0 0,1 0 0,0-1 0,-1 0 0,2 0 0,-1 0 0,0-1 0,-7-9 0,10 11 0,0 0 0,0 0 0,0 0 0,0-1 0,1 1 0,-1-1 0,1 1 0,0 0 0,0-1 0,0 0 0,1 1 0,-1-1 0,1 0 0,0 1 0,0-1 0,0 0 0,0 1 0,1-1 0,0 0 0,-1 1 0,1-1 0,2-3 0,-2 5 0,0 0 0,1 0 0,-1 0 0,1 0 0,0 0 0,-1 0 0,1 1 0,0-1 0,0 1 0,0-1 0,0 1 0,0 0 0,0-1 0,1 1 0,-1 0 0,0 1 0,0-1 0,1 0 0,-1 1 0,1-1 0,-1 1 0,1-1 0,-1 1 0,1 0 0,4 1 0,6 0 0,1 0 0,0 1 0,16 4 0,-23-4 0,35 9 0,0 2 0,-1 2 0,76 39 0,109 80 0,-225-133 0,44 29 0,2-3 0,1-1 0,93 35 0,-124-55 0,0-1 0,0-1 0,1-1 0,-1 0 0,1-1 0,0-1 0,-1 0 0,1-2 0,0 0 0,-1-1 0,1-1 0,-1 0 0,0-1 0,0-1 0,30-13 0,-9-3 0,-1-2 0,-2-1 0,0-2 0,-2-2 0,47-49 0,-79 77 0,-1 0 0,1 0 0,-1 0 0,1-1 0,-1 1 0,1 0 0,-1 0 0,1-1 0,-1 1 0,0-1 0,1 1 0,-1 0 0,0-1 0,1 1 0,-1-1 0,0 1 0,0-1 0,1 1 0,-1 0 0,0-1 0,0 1 0,0-1 0,0 1 0,1-1 0,-1 0 0,0 1 0,0-1 0,0 1 0,0-1 0,0 1 0,0-1 0,-1 1 0,1-1 0,0 1 0,0-1 0,0 1 0,0-1 0,-1 1 0,1-1 0,0 1 0,0 0 0,-1-1 0,1 1 0,0-1 0,-1 1 0,1 0 0,0-1 0,-1 1 0,1 0 0,-1-1 0,1 1 0,0 0 0,-1-1 0,1 1 0,-1 0 0,1 0 0,-1 0 0,1 0 0,-1-1 0,1 1 0,-1 0 0,1 0 0,-1 0 0,0 0 0,1 0 0,-1 0 0,1 0 0,-1 1 0,-44-1 0,-9 8 0,-85 24 0,38-6 0,-275 47 0,236-47 0,138-25 0,1-1 0,-1 1 0,0-1 0,0 0 0,1 1 0,-1-1 0,0 0 0,0 0 0,1-1 0,-1 1 0,0 0 0,0 0 0,1-1 0,-1 1 0,0-1 0,1 0 0,-1 1 0,1-1 0,-1 0 0,1 0 0,-1 0 0,1 0 0,-2-2 0,2 2 0,0-1 0,0 0 0,0 0 0,0 0 0,1 0 0,-1 0 0,1 0 0,0 0 0,-1 0 0,1 0 0,0 0 0,0 0 0,0 0 0,1 0 0,-1 0 0,0 0 0,1 0 0,-1 0 0,2-4 0,4-17 0,-4 15 0,0 0 0,0 1 0,1-1 0,0 1 0,5-11 0,-7 16 0,0 1 0,1-1 0,-1 0 0,0 1 0,1-1 0,-1 1 0,1 0 0,0 0 0,-1-1 0,1 1 0,0 0 0,0 0 0,0 0 0,0 1 0,-1-1 0,1 0 0,0 1 0,0-1 0,0 1 0,1 0 0,-1 0 0,0-1 0,0 1 0,0 1 0,4-1 0,14 4 0,-1 1 0,1 1 0,-1 1 0,0 0 0,19 11 0,-24-10 0,1-1 0,1-1 0,-1 0 0,1-1 0,0 0 0,1-1 0,-1-1 0,0-1 0,18 1 0,-32-3 0,0 0 0,0-1 0,0 1 0,0 0 0,-1-1 0,1 1 0,0-1 0,0 0 0,-1 0 0,1 1 0,-1-1 0,1 0 0,-1 0 0,1-1 0,-1 1 0,1 0 0,-1 0 0,0-1 0,0 1 0,0-1 0,0 1 0,0-1 0,0 1 0,0-1 0,0 0 0,0 1 0,-1-1 0,1 0 0,-1 0 0,1-2 0,1-7 0,-1-1 0,0 1 0,-1-1 0,-1-12 0,2-23 0,2 37 0,0 0 0,1 0 0,0 1 0,0-1 0,1 1 0,0 0 0,1 0 0,0 1 0,0 0 0,1 0 0,0 0 0,0 1 0,17-13 0,7-3 0,2 1 0,43-22 0,-16 13 0,64-25 0,-97 46 0,-1 1 0,1 1 0,0 2 0,1 0 0,37-2 0,-58 8 0,0 1 0,0-1 0,0 1 0,0 0 0,-1 1 0,1-1 0,9 5 0,-15-6 0,0 0 0,0 1 0,0-1 0,0 1 0,0-1 0,0 1 0,0-1 0,0 1 0,0 0 0,0 0 0,0-1 0,0 1 0,0 0 0,0 0 0,-1 0 0,1 0 0,0 0 0,-1 0 0,1 0 0,-1 0 0,1 0 0,-1 0 0,1 0 0,-1 1 0,0-1 0,0 0 0,1 0 0,-1 0 0,0 1 0,0-1 0,0 0 0,0 0 0,-1 0 0,1 0 0,0 1 0,0-1 0,-1 0 0,1 0 0,-1 0 0,1 0 0,-1 0 0,1 0 0,-1 0 0,1 0 0,-1 0 0,0 0 0,0 0 0,0 0 0,1 0 0,-3 1 0,-3 4 0,0-1 0,-1 1 0,0-1 0,0-1 0,0 1 0,-1-1 0,0 0 0,1-1 0,-12 4 0,-1 1 0,-385 134-257,-18-28-141,295-81 468,32-7-70,-11 3 0,-155 23 0,258-51-1,1-1 1,-1 1-1,0-1 1,0 0-1,0 0 0,0 0 1,0-1-1,1 1 1,-1-1-1,0 0 1,0 0-1,1 0 0,-1-1 1,-3-1-1,5 1 6,0 1-1,1-1 0,-1 0 1,1 1-1,0-1 1,0 0-1,0 0 1,-1 0-1,2 0 0,-1 0 1,0-1-1,0 1 1,1 0-1,-1 0 1,1 0-1,0-1 0,-1 1 1,1 0-1,0 0 1,1-1-1,-1 1 1,0 0-1,1-4 0,15-123 484,-16 127-488,0 0 0,0 0 0,1 0 0,-1 0 0,1-1 0,-1 1 0,1 0 0,0 0 0,0 1 0,0-1 0,0 0 0,0 0 0,1 0 0,-1 1 0,0-1 0,1 0 0,-1 1 0,1 0 0,0-1 0,-1 1 0,1 0 0,0 0 0,0 0 0,0 0 0,0 0 0,0 0 0,0 0 0,0 1 0,3-2 0,4 2 0,0-1 0,1 1 0,-1 0 0,0 1 0,18 3 0,514 113 39,-110-20-762,-379-87 551,47 10-225,0-4-1,139 4 0,-214-21-5744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37</cp:revision>
  <cp:lastPrinted>2025-09-05T09:50:00Z</cp:lastPrinted>
  <dcterms:created xsi:type="dcterms:W3CDTF">2026-05-08T09:43:00Z</dcterms:created>
  <dcterms:modified xsi:type="dcterms:W3CDTF">2026-05-08T10:39:00Z</dcterms:modified>
</cp:coreProperties>
</file>